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214F3C" w14:textId="77777777" w:rsidR="00297427" w:rsidRPr="005D468B" w:rsidRDefault="00D04675" w:rsidP="00AA3D46">
      <w:pPr>
        <w:jc w:val="center"/>
        <w:rPr>
          <w:szCs w:val="22"/>
        </w:rPr>
      </w:pPr>
      <w:r w:rsidRPr="005D468B">
        <w:rPr>
          <w:noProof/>
          <w:color w:val="FF0000"/>
        </w:rPr>
        <w:drawing>
          <wp:inline distT="0" distB="0" distL="0" distR="0" wp14:anchorId="2D1E7980" wp14:editId="0527F6D3">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7E99F9E"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689D3CC0" w14:textId="7B3B0303" w:rsidR="00297427" w:rsidRPr="0043715C" w:rsidRDefault="00994304" w:rsidP="004A57C7">
      <w:pPr>
        <w:pStyle w:val="NoSpacing"/>
        <w:jc w:val="center"/>
        <w:rPr>
          <w:b/>
          <w:sz w:val="24"/>
          <w:szCs w:val="24"/>
        </w:rPr>
      </w:pPr>
      <w:r w:rsidRPr="00441B2D">
        <w:rPr>
          <w:b/>
          <w:sz w:val="24"/>
          <w:szCs w:val="24"/>
        </w:rPr>
        <w:t xml:space="preserve">Docket Number </w:t>
      </w:r>
      <w:r w:rsidR="00F301DA" w:rsidRPr="0043715C">
        <w:rPr>
          <w:b/>
          <w:bCs/>
          <w:sz w:val="24"/>
          <w:szCs w:val="24"/>
        </w:rPr>
        <w:t>51660</w:t>
      </w:r>
    </w:p>
    <w:p w14:paraId="73306F1C" w14:textId="77777777" w:rsidR="004A57C7" w:rsidRPr="0043715C" w:rsidRDefault="004A57C7" w:rsidP="004A57C7">
      <w:pPr>
        <w:pStyle w:val="NoSpacing"/>
        <w:rPr>
          <w:sz w:val="24"/>
          <w:szCs w:val="24"/>
        </w:rPr>
      </w:pPr>
    </w:p>
    <w:p w14:paraId="24236B73" w14:textId="5E063D03" w:rsidR="006F1035" w:rsidRPr="0043715C" w:rsidRDefault="0043715C" w:rsidP="004A57C7">
      <w:pPr>
        <w:pStyle w:val="NoSpacing"/>
        <w:tabs>
          <w:tab w:val="right" w:pos="9532"/>
        </w:tabs>
        <w:rPr>
          <w:sz w:val="24"/>
          <w:szCs w:val="24"/>
        </w:rPr>
      </w:pPr>
      <w:r w:rsidRPr="0043715C">
        <w:rPr>
          <w:sz w:val="24"/>
          <w:szCs w:val="24"/>
          <w:u w:val="single"/>
        </w:rPr>
        <w:t>Pampa Investment Group LP</w:t>
      </w:r>
      <w:r w:rsidR="00297427" w:rsidRPr="0043715C">
        <w:rPr>
          <w:sz w:val="24"/>
          <w:szCs w:val="24"/>
        </w:rPr>
        <w:tab/>
      </w:r>
      <w:r w:rsidRPr="0043715C">
        <w:rPr>
          <w:sz w:val="24"/>
          <w:szCs w:val="24"/>
          <w:u w:val="single"/>
        </w:rPr>
        <w:t>P.O. Box 249</w:t>
      </w:r>
    </w:p>
    <w:p w14:paraId="7DDDF25D" w14:textId="77777777" w:rsidR="006F1035" w:rsidRPr="0043715C" w:rsidRDefault="006F1035" w:rsidP="004A57C7">
      <w:pPr>
        <w:pStyle w:val="NoSpacing"/>
        <w:tabs>
          <w:tab w:val="right" w:pos="9532"/>
        </w:tabs>
        <w:rPr>
          <w:sz w:val="20"/>
        </w:rPr>
      </w:pPr>
      <w:r w:rsidRPr="0043715C">
        <w:rPr>
          <w:sz w:val="20"/>
        </w:rPr>
        <w:t>(Utility Name)</w:t>
      </w:r>
      <w:r w:rsidRPr="0043715C">
        <w:rPr>
          <w:sz w:val="20"/>
        </w:rPr>
        <w:tab/>
        <w:t>(Business Address)</w:t>
      </w:r>
    </w:p>
    <w:p w14:paraId="46A7E6F3" w14:textId="77777777" w:rsidR="004A57C7" w:rsidRPr="0043715C" w:rsidRDefault="004A57C7" w:rsidP="004A57C7">
      <w:pPr>
        <w:pStyle w:val="NoSpacing"/>
        <w:tabs>
          <w:tab w:val="right" w:pos="9532"/>
        </w:tabs>
        <w:rPr>
          <w:sz w:val="24"/>
          <w:szCs w:val="24"/>
        </w:rPr>
      </w:pPr>
    </w:p>
    <w:p w14:paraId="3253DA36" w14:textId="38766674" w:rsidR="006F1035" w:rsidRPr="0043715C" w:rsidRDefault="0043715C" w:rsidP="004A57C7">
      <w:pPr>
        <w:pStyle w:val="NoSpacing"/>
        <w:tabs>
          <w:tab w:val="right" w:pos="9532"/>
        </w:tabs>
        <w:rPr>
          <w:sz w:val="24"/>
          <w:szCs w:val="24"/>
        </w:rPr>
      </w:pPr>
      <w:r w:rsidRPr="0043715C">
        <w:rPr>
          <w:sz w:val="24"/>
          <w:szCs w:val="24"/>
          <w:u w:val="single"/>
        </w:rPr>
        <w:t>Salado, TX 76571</w:t>
      </w:r>
      <w:r w:rsidR="006F1035" w:rsidRPr="0043715C">
        <w:rPr>
          <w:sz w:val="24"/>
          <w:szCs w:val="24"/>
        </w:rPr>
        <w:tab/>
      </w:r>
      <w:r w:rsidRPr="0043715C">
        <w:rPr>
          <w:sz w:val="24"/>
          <w:szCs w:val="24"/>
          <w:u w:val="single"/>
        </w:rPr>
        <w:t>512/ 415-0338</w:t>
      </w:r>
    </w:p>
    <w:p w14:paraId="55E70C9A" w14:textId="77777777" w:rsidR="006F1035" w:rsidRPr="0043715C" w:rsidRDefault="006F1035" w:rsidP="004A57C7">
      <w:pPr>
        <w:pStyle w:val="NoSpacing"/>
        <w:tabs>
          <w:tab w:val="right" w:pos="9532"/>
        </w:tabs>
        <w:rPr>
          <w:sz w:val="20"/>
        </w:rPr>
      </w:pPr>
      <w:r w:rsidRPr="0043715C">
        <w:rPr>
          <w:sz w:val="20"/>
        </w:rPr>
        <w:t>(City, State, Zip Code)</w:t>
      </w:r>
      <w:r w:rsidRPr="0043715C">
        <w:rPr>
          <w:sz w:val="20"/>
        </w:rPr>
        <w:tab/>
        <w:t>(Area Code/Telephone)</w:t>
      </w:r>
    </w:p>
    <w:p w14:paraId="1BDB589F" w14:textId="77777777" w:rsidR="004A57C7" w:rsidRPr="0043715C" w:rsidRDefault="004A57C7" w:rsidP="004A57C7">
      <w:pPr>
        <w:pStyle w:val="NoSpacing"/>
        <w:rPr>
          <w:sz w:val="24"/>
          <w:szCs w:val="24"/>
        </w:rPr>
      </w:pPr>
    </w:p>
    <w:p w14:paraId="48E39C16" w14:textId="77777777" w:rsidR="00297427" w:rsidRPr="0043715C" w:rsidRDefault="00297427" w:rsidP="004A57C7">
      <w:pPr>
        <w:pStyle w:val="NoSpacing"/>
        <w:rPr>
          <w:sz w:val="24"/>
          <w:szCs w:val="24"/>
        </w:rPr>
      </w:pPr>
      <w:r w:rsidRPr="0043715C">
        <w:rPr>
          <w:sz w:val="24"/>
          <w:szCs w:val="24"/>
        </w:rPr>
        <w:t>This tariff is effective for utility operations under the following Certificate of Convenience and Necessity:</w:t>
      </w:r>
    </w:p>
    <w:p w14:paraId="5EE7C70A" w14:textId="77777777" w:rsidR="004A57C7" w:rsidRPr="0043715C" w:rsidRDefault="004A57C7" w:rsidP="004A57C7">
      <w:pPr>
        <w:pStyle w:val="NoSpacing"/>
        <w:rPr>
          <w:sz w:val="24"/>
        </w:rPr>
      </w:pPr>
    </w:p>
    <w:p w14:paraId="7CCBBCAC" w14:textId="66BA5845" w:rsidR="00297427" w:rsidRPr="0043715C" w:rsidRDefault="0043715C" w:rsidP="004A57C7">
      <w:pPr>
        <w:pStyle w:val="NoSpacing"/>
        <w:rPr>
          <w:sz w:val="24"/>
          <w:u w:val="single"/>
        </w:rPr>
      </w:pPr>
      <w:r w:rsidRPr="0043715C">
        <w:rPr>
          <w:sz w:val="24"/>
          <w:u w:val="single"/>
        </w:rPr>
        <w:t>21125</w:t>
      </w:r>
    </w:p>
    <w:p w14:paraId="2F11FDDC" w14:textId="77777777" w:rsidR="004A57C7" w:rsidRPr="0043715C" w:rsidRDefault="004A57C7" w:rsidP="004A57C7">
      <w:pPr>
        <w:pStyle w:val="NoSpacing"/>
        <w:rPr>
          <w:sz w:val="24"/>
          <w:szCs w:val="24"/>
        </w:rPr>
      </w:pPr>
    </w:p>
    <w:p w14:paraId="60449FA3" w14:textId="77777777" w:rsidR="00297427" w:rsidRPr="0043715C" w:rsidRDefault="00297427" w:rsidP="004A57C7">
      <w:pPr>
        <w:pStyle w:val="NoSpacing"/>
        <w:rPr>
          <w:sz w:val="24"/>
          <w:szCs w:val="24"/>
        </w:rPr>
      </w:pPr>
      <w:r w:rsidRPr="0043715C">
        <w:rPr>
          <w:sz w:val="24"/>
          <w:szCs w:val="24"/>
        </w:rPr>
        <w:t>This tariff is effective in the following count</w:t>
      </w:r>
      <w:r w:rsidR="003701D6" w:rsidRPr="0043715C">
        <w:rPr>
          <w:sz w:val="24"/>
          <w:szCs w:val="24"/>
        </w:rPr>
        <w:t>y(</w:t>
      </w:r>
      <w:r w:rsidRPr="0043715C">
        <w:rPr>
          <w:sz w:val="24"/>
          <w:szCs w:val="24"/>
        </w:rPr>
        <w:t>ies</w:t>
      </w:r>
      <w:r w:rsidR="003701D6" w:rsidRPr="0043715C">
        <w:rPr>
          <w:sz w:val="24"/>
          <w:szCs w:val="24"/>
        </w:rPr>
        <w:t>)</w:t>
      </w:r>
      <w:r w:rsidRPr="0043715C">
        <w:rPr>
          <w:sz w:val="24"/>
          <w:szCs w:val="24"/>
        </w:rPr>
        <w:t>:</w:t>
      </w:r>
    </w:p>
    <w:p w14:paraId="43AD0B54" w14:textId="0613CC48" w:rsidR="00297427" w:rsidRPr="0043715C" w:rsidRDefault="0043715C" w:rsidP="004A57C7">
      <w:pPr>
        <w:pStyle w:val="NoSpacing"/>
        <w:rPr>
          <w:sz w:val="24"/>
          <w:u w:val="single"/>
        </w:rPr>
      </w:pPr>
      <w:r w:rsidRPr="0043715C">
        <w:rPr>
          <w:sz w:val="24"/>
          <w:u w:val="single"/>
        </w:rPr>
        <w:t>Bell</w:t>
      </w:r>
    </w:p>
    <w:p w14:paraId="60986A8F" w14:textId="77777777" w:rsidR="004A57C7" w:rsidRPr="0043715C" w:rsidRDefault="004A57C7" w:rsidP="004A57C7">
      <w:pPr>
        <w:pStyle w:val="NoSpacing"/>
        <w:rPr>
          <w:sz w:val="24"/>
          <w:szCs w:val="24"/>
        </w:rPr>
      </w:pPr>
    </w:p>
    <w:p w14:paraId="523CD002" w14:textId="77777777" w:rsidR="00F1450E" w:rsidRPr="0043715C" w:rsidRDefault="00F1450E" w:rsidP="004A57C7">
      <w:pPr>
        <w:pStyle w:val="NoSpacing"/>
        <w:rPr>
          <w:sz w:val="24"/>
          <w:szCs w:val="24"/>
        </w:rPr>
      </w:pPr>
      <w:r w:rsidRPr="0043715C">
        <w:rPr>
          <w:sz w:val="24"/>
          <w:szCs w:val="24"/>
        </w:rPr>
        <w:t>This tariff is effective in the following cities or unincorporated towns (if any):</w:t>
      </w:r>
    </w:p>
    <w:p w14:paraId="0204B153" w14:textId="77777777" w:rsidR="004A57C7" w:rsidRPr="0043715C" w:rsidRDefault="004A57C7" w:rsidP="004A57C7">
      <w:pPr>
        <w:pStyle w:val="NoSpacing"/>
        <w:rPr>
          <w:sz w:val="24"/>
          <w:szCs w:val="24"/>
        </w:rPr>
      </w:pPr>
    </w:p>
    <w:p w14:paraId="09137367" w14:textId="1B569B42" w:rsidR="00F1450E" w:rsidRPr="0043715C" w:rsidRDefault="0043715C" w:rsidP="004A57C7">
      <w:pPr>
        <w:pStyle w:val="NoSpacing"/>
        <w:rPr>
          <w:sz w:val="24"/>
          <w:u w:val="single"/>
        </w:rPr>
      </w:pPr>
      <w:r w:rsidRPr="0043715C">
        <w:rPr>
          <w:sz w:val="24"/>
          <w:u w:val="single"/>
        </w:rPr>
        <w:t>City of Belton, Texas</w:t>
      </w:r>
    </w:p>
    <w:p w14:paraId="4A3EFD61" w14:textId="77777777" w:rsidR="004A57C7" w:rsidRPr="0043715C" w:rsidRDefault="004A57C7" w:rsidP="004A57C7">
      <w:pPr>
        <w:pStyle w:val="NoSpacing"/>
        <w:rPr>
          <w:sz w:val="24"/>
          <w:szCs w:val="24"/>
        </w:rPr>
      </w:pPr>
    </w:p>
    <w:p w14:paraId="6D8B3D3B" w14:textId="77777777" w:rsidR="00297427" w:rsidRPr="0043715C" w:rsidRDefault="00297427" w:rsidP="004A57C7">
      <w:pPr>
        <w:pStyle w:val="NoSpacing"/>
        <w:rPr>
          <w:sz w:val="24"/>
          <w:szCs w:val="24"/>
        </w:rPr>
      </w:pPr>
      <w:r w:rsidRPr="0043715C">
        <w:rPr>
          <w:sz w:val="24"/>
          <w:szCs w:val="24"/>
        </w:rPr>
        <w:t>This tariff is effective in the following subdivisions or systems:</w:t>
      </w:r>
    </w:p>
    <w:p w14:paraId="11B8EA89" w14:textId="77777777" w:rsidR="004A57C7" w:rsidRPr="0043715C" w:rsidRDefault="004A57C7" w:rsidP="004A57C7">
      <w:pPr>
        <w:pStyle w:val="NoSpacing"/>
        <w:rPr>
          <w:sz w:val="24"/>
          <w:szCs w:val="24"/>
        </w:rPr>
      </w:pPr>
    </w:p>
    <w:p w14:paraId="7E0A4509" w14:textId="21B974DD" w:rsidR="00E87F86" w:rsidRPr="0043715C" w:rsidRDefault="0043715C" w:rsidP="004A57C7">
      <w:pPr>
        <w:pStyle w:val="NoSpacing"/>
        <w:rPr>
          <w:sz w:val="24"/>
          <w:u w:val="single"/>
        </w:rPr>
      </w:pPr>
      <w:r w:rsidRPr="0043715C">
        <w:rPr>
          <w:sz w:val="24"/>
          <w:u w:val="single"/>
        </w:rPr>
        <w:t xml:space="preserve">Salado Center </w:t>
      </w:r>
      <w:r w:rsidR="00321978">
        <w:rPr>
          <w:sz w:val="24"/>
          <w:u w:val="single"/>
        </w:rPr>
        <w:t xml:space="preserve">WWTP </w:t>
      </w:r>
      <w:r w:rsidRPr="0043715C">
        <w:rPr>
          <w:sz w:val="24"/>
          <w:u w:val="single"/>
        </w:rPr>
        <w:t>– WQ0015709001</w:t>
      </w:r>
    </w:p>
    <w:p w14:paraId="6B075E1B" w14:textId="77777777" w:rsidR="004A57C7" w:rsidRDefault="004A57C7" w:rsidP="004A57C7">
      <w:pPr>
        <w:pStyle w:val="NoSpacing"/>
        <w:jc w:val="left"/>
        <w:rPr>
          <w:sz w:val="24"/>
          <w:szCs w:val="24"/>
        </w:rPr>
      </w:pPr>
    </w:p>
    <w:p w14:paraId="14B22B1F" w14:textId="77777777" w:rsidR="00E2134C" w:rsidRPr="004A57C7" w:rsidRDefault="00E2134C" w:rsidP="004A57C7">
      <w:pPr>
        <w:pStyle w:val="NoSpacing"/>
        <w:jc w:val="center"/>
        <w:rPr>
          <w:sz w:val="24"/>
          <w:szCs w:val="24"/>
        </w:rPr>
      </w:pPr>
      <w:r w:rsidRPr="004A57C7">
        <w:rPr>
          <w:sz w:val="24"/>
          <w:szCs w:val="24"/>
        </w:rPr>
        <w:t>TABLE OF CONTENTS</w:t>
      </w:r>
    </w:p>
    <w:p w14:paraId="122CFABD" w14:textId="77777777" w:rsidR="00E2134C" w:rsidRPr="004A57C7" w:rsidRDefault="00E2134C" w:rsidP="004A57C7">
      <w:pPr>
        <w:pStyle w:val="NoSpacing"/>
        <w:rPr>
          <w:sz w:val="24"/>
          <w:szCs w:val="24"/>
        </w:rPr>
      </w:pPr>
      <w:r w:rsidRPr="004A57C7">
        <w:rPr>
          <w:sz w:val="24"/>
          <w:szCs w:val="24"/>
        </w:rPr>
        <w:t>The above utility lists the following sections of its tariff (if additional pages are needed for a section, all pages should be numbered consecutively):</w:t>
      </w:r>
    </w:p>
    <w:p w14:paraId="629BDA28"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1.0 -- RATE SCHEDULE</w:t>
      </w:r>
      <w:r w:rsidRPr="004A57C7">
        <w:rPr>
          <w:sz w:val="24"/>
          <w:szCs w:val="24"/>
        </w:rPr>
        <w:tab/>
        <w:t>2</w:t>
      </w:r>
    </w:p>
    <w:p w14:paraId="100D24E6"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2.0 -- SERVICE RULES AND POLICIES</w:t>
      </w:r>
      <w:r w:rsidRPr="004A57C7">
        <w:rPr>
          <w:sz w:val="24"/>
          <w:szCs w:val="24"/>
        </w:rPr>
        <w:tab/>
      </w:r>
      <w:r w:rsidR="007163F7" w:rsidRPr="004A57C7">
        <w:rPr>
          <w:sz w:val="24"/>
          <w:szCs w:val="24"/>
        </w:rPr>
        <w:t>4</w:t>
      </w:r>
    </w:p>
    <w:p w14:paraId="634D4266"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3.0 -- EXTENSION POLICY</w:t>
      </w:r>
      <w:r w:rsidRPr="004A57C7">
        <w:rPr>
          <w:sz w:val="24"/>
          <w:szCs w:val="24"/>
        </w:rPr>
        <w:tab/>
      </w:r>
      <w:r w:rsidR="00532B70" w:rsidRPr="004A57C7">
        <w:rPr>
          <w:sz w:val="24"/>
          <w:szCs w:val="24"/>
        </w:rPr>
        <w:t>9</w:t>
      </w:r>
    </w:p>
    <w:p w14:paraId="25F941C3" w14:textId="77777777" w:rsidR="004A57C7" w:rsidRDefault="004A57C7" w:rsidP="004A57C7">
      <w:pPr>
        <w:pStyle w:val="NoSpacing"/>
        <w:ind w:left="720"/>
        <w:rPr>
          <w:sz w:val="24"/>
          <w:szCs w:val="24"/>
        </w:rPr>
      </w:pPr>
    </w:p>
    <w:p w14:paraId="665C8F3C" w14:textId="77777777" w:rsidR="00100A10" w:rsidRPr="004A57C7" w:rsidRDefault="00100A10" w:rsidP="004A57C7">
      <w:pPr>
        <w:pStyle w:val="NoSpacing"/>
        <w:rPr>
          <w:sz w:val="24"/>
          <w:szCs w:val="24"/>
        </w:rPr>
      </w:pPr>
    </w:p>
    <w:p w14:paraId="07EFCFE2" w14:textId="77777777" w:rsidR="009C1445" w:rsidRPr="004A57C7" w:rsidRDefault="009C1445" w:rsidP="004A57C7">
      <w:pPr>
        <w:pStyle w:val="NoSpacing"/>
        <w:rPr>
          <w:sz w:val="24"/>
          <w:szCs w:val="24"/>
        </w:rPr>
      </w:pPr>
    </w:p>
    <w:p w14:paraId="1606D7D6" w14:textId="77777777" w:rsidR="00351588" w:rsidRDefault="00351588">
      <w:pPr>
        <w:autoSpaceDE/>
        <w:autoSpaceDN/>
        <w:adjustRightInd/>
        <w:spacing w:before="0" w:after="0"/>
        <w:jc w:val="left"/>
        <w:rPr>
          <w:b/>
          <w:bCs/>
          <w:iCs/>
          <w:caps/>
          <w:szCs w:val="28"/>
        </w:rPr>
      </w:pPr>
      <w:r>
        <w:br w:type="page"/>
      </w:r>
    </w:p>
    <w:p w14:paraId="1F92F234" w14:textId="77777777" w:rsidR="004A57C7" w:rsidRDefault="004A57C7" w:rsidP="004A57C7">
      <w:pPr>
        <w:pStyle w:val="NoSpacing"/>
        <w:jc w:val="left"/>
        <w:rPr>
          <w:sz w:val="24"/>
        </w:rPr>
      </w:pPr>
    </w:p>
    <w:p w14:paraId="636276FA" w14:textId="77777777" w:rsidR="009C1445" w:rsidRPr="004A57C7" w:rsidRDefault="009C1445" w:rsidP="004A57C7">
      <w:pPr>
        <w:pStyle w:val="NoSpacing"/>
        <w:jc w:val="center"/>
        <w:rPr>
          <w:sz w:val="24"/>
        </w:rPr>
      </w:pPr>
      <w:r w:rsidRPr="004A57C7">
        <w:rPr>
          <w:sz w:val="24"/>
        </w:rPr>
        <w:t>SECTION 1.0 -- RATE SCHEDULE</w:t>
      </w:r>
    </w:p>
    <w:p w14:paraId="537B369A" w14:textId="77777777" w:rsidR="009C1445" w:rsidRPr="004A57C7" w:rsidRDefault="009C1445" w:rsidP="004A57C7">
      <w:pPr>
        <w:pStyle w:val="NoSpacing"/>
        <w:rPr>
          <w:sz w:val="24"/>
          <w:u w:val="single"/>
        </w:rPr>
      </w:pPr>
      <w:r w:rsidRPr="004A57C7">
        <w:rPr>
          <w:sz w:val="24"/>
          <w:u w:val="single"/>
        </w:rPr>
        <w:t>Section 1.01 - Rates</w:t>
      </w:r>
    </w:p>
    <w:p w14:paraId="38EA8D5C" w14:textId="77777777" w:rsidR="004A57C7" w:rsidRDefault="004A57C7" w:rsidP="004A57C7">
      <w:pPr>
        <w:pStyle w:val="NoSpacing"/>
        <w:rPr>
          <w:sz w:val="24"/>
        </w:rPr>
      </w:pPr>
    </w:p>
    <w:p w14:paraId="193DCCFA" w14:textId="4C1BED8A" w:rsidR="009C1445" w:rsidRPr="004A57C7" w:rsidRDefault="009C1445" w:rsidP="004A57C7">
      <w:pPr>
        <w:pStyle w:val="NoSpacing"/>
        <w:tabs>
          <w:tab w:val="left" w:pos="2880"/>
          <w:tab w:val="left" w:pos="7200"/>
        </w:tabs>
        <w:rPr>
          <w:sz w:val="24"/>
        </w:rPr>
      </w:pPr>
      <w:r w:rsidRPr="004A57C7">
        <w:rPr>
          <w:sz w:val="24"/>
          <w:u w:val="single"/>
        </w:rPr>
        <w:t>Meter Size</w:t>
      </w:r>
      <w:r w:rsidRPr="004A57C7">
        <w:rPr>
          <w:sz w:val="24"/>
        </w:rPr>
        <w:tab/>
      </w:r>
      <w:r w:rsidRPr="004A57C7">
        <w:rPr>
          <w:sz w:val="24"/>
          <w:u w:val="single"/>
        </w:rPr>
        <w:t>Monthly Minimum Charge</w:t>
      </w:r>
      <w:r w:rsidR="00351588" w:rsidRPr="004A57C7">
        <w:rPr>
          <w:sz w:val="24"/>
        </w:rPr>
        <w:tab/>
      </w:r>
    </w:p>
    <w:p w14:paraId="17E492C9" w14:textId="0B739BB1" w:rsidR="009C1445" w:rsidRPr="005D468B" w:rsidRDefault="004A57C7" w:rsidP="00321978">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pPr>
      <w:r>
        <w:tab/>
      </w:r>
    </w:p>
    <w:p w14:paraId="36DFF79F" w14:textId="45DB9CB3" w:rsidR="009C1445" w:rsidRPr="005D468B" w:rsidRDefault="00321978"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sz w:val="18"/>
          <w:szCs w:val="18"/>
        </w:rPr>
      </w:pPr>
      <w:r>
        <w:t>All Meters</w:t>
      </w:r>
      <w:r>
        <w:tab/>
      </w:r>
      <w:r w:rsidRPr="00321978">
        <w:rPr>
          <w:u w:val="single"/>
        </w:rPr>
        <w:t>$44.</w:t>
      </w:r>
      <w:r w:rsidR="005266B0">
        <w:rPr>
          <w:u w:val="single"/>
        </w:rPr>
        <w:t>78</w:t>
      </w:r>
      <w:r w:rsidR="00351588">
        <w:tab/>
      </w:r>
      <w:r w:rsidR="00F1450E" w:rsidRPr="005D468B">
        <w:tab/>
      </w:r>
      <w:r w:rsidR="00F1450E" w:rsidRPr="005D468B">
        <w:rPr>
          <w:sz w:val="18"/>
          <w:szCs w:val="18"/>
        </w:rPr>
        <w:t xml:space="preserve"> </w:t>
      </w:r>
    </w:p>
    <w:p w14:paraId="3A02E5FF" w14:textId="77777777" w:rsidR="00F745AC" w:rsidRDefault="00F745AC" w:rsidP="00CA2BED">
      <w:pPr>
        <w:pStyle w:val="NoSpacing"/>
        <w:rPr>
          <w:sz w:val="24"/>
        </w:rPr>
      </w:pPr>
      <w:r w:rsidRPr="00CA2BED">
        <w:rPr>
          <w:sz w:val="24"/>
        </w:rPr>
        <w:t>FORM OF PAYMENT: The utility will accept the following forms of payment:</w:t>
      </w:r>
    </w:p>
    <w:p w14:paraId="1C3E2B39" w14:textId="77777777" w:rsidR="00CA2BED" w:rsidRPr="00321978" w:rsidRDefault="00CA2BED" w:rsidP="00CA2BED">
      <w:pPr>
        <w:pStyle w:val="NoSpacing"/>
        <w:rPr>
          <w:sz w:val="24"/>
        </w:rPr>
      </w:pPr>
    </w:p>
    <w:p w14:paraId="180CFD68" w14:textId="30421E00" w:rsidR="00F745AC" w:rsidRPr="00321978" w:rsidRDefault="00F745AC" w:rsidP="00CA2BED">
      <w:pPr>
        <w:pStyle w:val="NoSpacing"/>
        <w:rPr>
          <w:sz w:val="24"/>
        </w:rPr>
      </w:pPr>
      <w:r w:rsidRPr="00321978">
        <w:rPr>
          <w:sz w:val="24"/>
        </w:rPr>
        <w:t xml:space="preserve">Cash </w:t>
      </w:r>
      <w:r w:rsidR="00321978" w:rsidRPr="00321978">
        <w:rPr>
          <w:sz w:val="24"/>
          <w:u w:val="single"/>
        </w:rPr>
        <w:t>_X_</w:t>
      </w:r>
      <w:r w:rsidRPr="00321978">
        <w:rPr>
          <w:sz w:val="24"/>
        </w:rPr>
        <w:t xml:space="preserve">, Check </w:t>
      </w:r>
      <w:r w:rsidRPr="00321978">
        <w:rPr>
          <w:sz w:val="24"/>
          <w:u w:val="single"/>
        </w:rPr>
        <w:t>_X_</w:t>
      </w:r>
      <w:r w:rsidRPr="00321978">
        <w:rPr>
          <w:sz w:val="24"/>
        </w:rPr>
        <w:t xml:space="preserve">, Money Order </w:t>
      </w:r>
      <w:r w:rsidR="00321978" w:rsidRPr="00321978">
        <w:rPr>
          <w:sz w:val="24"/>
          <w:u w:val="single"/>
        </w:rPr>
        <w:t>_X_</w:t>
      </w:r>
      <w:r w:rsidRPr="00321978">
        <w:rPr>
          <w:sz w:val="24"/>
        </w:rPr>
        <w:t xml:space="preserve">, </w:t>
      </w:r>
      <w:r w:rsidR="00321978" w:rsidRPr="00321978">
        <w:rPr>
          <w:sz w:val="24"/>
        </w:rPr>
        <w:t>Credit Card</w:t>
      </w:r>
      <w:r w:rsidRPr="00321978">
        <w:rPr>
          <w:sz w:val="24"/>
        </w:rPr>
        <w:t xml:space="preserve"> </w:t>
      </w:r>
      <w:r w:rsidR="00321978" w:rsidRPr="00321978">
        <w:rPr>
          <w:sz w:val="24"/>
          <w:u w:val="single"/>
        </w:rPr>
        <w:t>_X_</w:t>
      </w:r>
      <w:r w:rsidRPr="00321978">
        <w:rPr>
          <w:sz w:val="24"/>
        </w:rPr>
        <w:t xml:space="preserve">, </w:t>
      </w:r>
      <w:r w:rsidR="00321978" w:rsidRPr="00321978">
        <w:rPr>
          <w:sz w:val="24"/>
        </w:rPr>
        <w:t>Other (Specify)</w:t>
      </w:r>
      <w:r w:rsidRPr="00321978">
        <w:rPr>
          <w:sz w:val="24"/>
        </w:rPr>
        <w:t xml:space="preserve"> _</w:t>
      </w:r>
      <w:r w:rsidR="00321978" w:rsidRPr="00321978">
        <w:rPr>
          <w:sz w:val="24"/>
        </w:rPr>
        <w:t>________</w:t>
      </w:r>
    </w:p>
    <w:p w14:paraId="45622E23" w14:textId="77777777" w:rsidR="00F745AC" w:rsidRPr="00CA2BED" w:rsidRDefault="00F745AC" w:rsidP="00CA2BED">
      <w:pPr>
        <w:pStyle w:val="NoSpacing"/>
        <w:ind w:left="720"/>
        <w:rPr>
          <w:sz w:val="18"/>
          <w:szCs w:val="18"/>
        </w:rPr>
      </w:pPr>
      <w:r w:rsidRPr="00CA2BED">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6290C6C2" w14:textId="77777777" w:rsidR="00CA2BED" w:rsidRDefault="00CA2BED" w:rsidP="00CA2BED">
      <w:pPr>
        <w:pStyle w:val="NoSpacing"/>
        <w:rPr>
          <w:sz w:val="24"/>
        </w:rPr>
      </w:pPr>
    </w:p>
    <w:p w14:paraId="6725FCB5" w14:textId="77777777" w:rsidR="009C1445" w:rsidRPr="00CA2BED" w:rsidRDefault="009C1445" w:rsidP="00CA2BED">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375C8BBD" w14:textId="77777777" w:rsidR="009C1445" w:rsidRPr="005D468B" w:rsidRDefault="000B2DB6" w:rsidP="00CA2BED">
      <w:pPr>
        <w:pStyle w:val="NoSpacing"/>
        <w:ind w:left="720"/>
        <w:rPr>
          <w:sz w:val="18"/>
          <w:szCs w:val="18"/>
        </w:rPr>
      </w:pPr>
      <w:r w:rsidRPr="005D468B">
        <w:rPr>
          <w:sz w:val="18"/>
          <w:szCs w:val="18"/>
        </w:rPr>
        <w:t>PUBLIC UTILITY COMMISSION (</w:t>
      </w:r>
      <w:r w:rsidR="00AD26FE" w:rsidRPr="005D468B">
        <w:rPr>
          <w:sz w:val="18"/>
          <w:szCs w:val="18"/>
        </w:rPr>
        <w:t>PUC</w:t>
      </w:r>
      <w:r w:rsidR="00CC2BAF">
        <w:rPr>
          <w:sz w:val="18"/>
          <w:szCs w:val="18"/>
        </w:rPr>
        <w:t>T</w:t>
      </w:r>
      <w:r w:rsidRPr="005D468B">
        <w:rPr>
          <w:sz w:val="18"/>
          <w:szCs w:val="18"/>
        </w:rPr>
        <w:t>)</w:t>
      </w:r>
      <w:r w:rsidR="009C1445" w:rsidRPr="005D468B">
        <w:rPr>
          <w:sz w:val="18"/>
          <w:szCs w:val="18"/>
        </w:rPr>
        <w:t xml:space="preserve"> RULES REQUIRE THE UTILITY TO COLLECT A FEE OF ONE PERCENT OF THE RETAIL MONTHLY BILL</w:t>
      </w:r>
      <w:r w:rsidR="00AD26FE" w:rsidRPr="005D468B">
        <w:rPr>
          <w:sz w:val="18"/>
          <w:szCs w:val="18"/>
        </w:rPr>
        <w:t xml:space="preserve"> AND TO REMIT FEE TO THE </w:t>
      </w:r>
      <w:r w:rsidR="003D744D" w:rsidRPr="005D468B">
        <w:rPr>
          <w:sz w:val="18"/>
          <w:szCs w:val="18"/>
        </w:rPr>
        <w:t>TEXAS COMMISSION ON ENVIRONMENTAL QUALITY (</w:t>
      </w:r>
      <w:r w:rsidR="00AD26FE" w:rsidRPr="005D468B">
        <w:rPr>
          <w:sz w:val="18"/>
          <w:szCs w:val="18"/>
        </w:rPr>
        <w:t>TCEQ</w:t>
      </w:r>
      <w:r w:rsidR="003D744D" w:rsidRPr="005D468B">
        <w:rPr>
          <w:sz w:val="18"/>
          <w:szCs w:val="18"/>
        </w:rPr>
        <w:t>)</w:t>
      </w:r>
      <w:r w:rsidR="009C1445" w:rsidRPr="005D468B">
        <w:rPr>
          <w:sz w:val="18"/>
          <w:szCs w:val="18"/>
        </w:rPr>
        <w:t>.</w:t>
      </w:r>
    </w:p>
    <w:p w14:paraId="74699F48" w14:textId="77777777" w:rsidR="009C1445" w:rsidRPr="00CA2BED" w:rsidRDefault="009C1445" w:rsidP="00CA2BED">
      <w:pPr>
        <w:pStyle w:val="NoSpacing"/>
        <w:rPr>
          <w:sz w:val="24"/>
        </w:rPr>
      </w:pPr>
    </w:p>
    <w:p w14:paraId="13109441" w14:textId="420A5A78" w:rsidR="00CA2BED" w:rsidRPr="00321978" w:rsidRDefault="00CA2BED" w:rsidP="00CA2BED">
      <w:pPr>
        <w:pStyle w:val="NoSpacing"/>
        <w:tabs>
          <w:tab w:val="right" w:leader="dot" w:pos="9532"/>
        </w:tabs>
        <w:rPr>
          <w:sz w:val="24"/>
        </w:rPr>
      </w:pPr>
      <w:r w:rsidRPr="00CA2BED">
        <w:rPr>
          <w:sz w:val="24"/>
        </w:rPr>
        <w:t>TAP FEE</w:t>
      </w:r>
      <w:r w:rsidRPr="00CA2BED">
        <w:rPr>
          <w:sz w:val="24"/>
        </w:rPr>
        <w:tab/>
      </w:r>
      <w:r w:rsidRPr="00321978">
        <w:rPr>
          <w:sz w:val="24"/>
          <w:u w:val="single"/>
        </w:rPr>
        <w:t>$</w:t>
      </w:r>
      <w:r w:rsidR="00321978" w:rsidRPr="00321978">
        <w:rPr>
          <w:sz w:val="24"/>
          <w:u w:val="single"/>
        </w:rPr>
        <w:t>1,000</w:t>
      </w:r>
    </w:p>
    <w:p w14:paraId="7E144844" w14:textId="77777777" w:rsidR="00CA2BED" w:rsidRPr="00321978" w:rsidRDefault="00CA2BED" w:rsidP="00CA2BED">
      <w:pPr>
        <w:pStyle w:val="NoSpacing"/>
        <w:ind w:left="720"/>
        <w:rPr>
          <w:sz w:val="18"/>
          <w:szCs w:val="18"/>
        </w:rPr>
      </w:pPr>
      <w:r w:rsidRPr="00321978">
        <w:rPr>
          <w:sz w:val="18"/>
          <w:szCs w:val="18"/>
        </w:rPr>
        <w:t>TAP FEE IS BASED ON THE AVERAGE OF THE UTILITY'S ACTUAL COST FOR MATERIALS AND LABOR FOR STANDARD RESIDENTIAL CONNECTION OF 5/8" METER PLUS UNIQUE COSTS AS PERMITTED BY PUC</w:t>
      </w:r>
      <w:r w:rsidR="00CC2BAF" w:rsidRPr="00321978">
        <w:rPr>
          <w:sz w:val="18"/>
          <w:szCs w:val="18"/>
        </w:rPr>
        <w:t>T</w:t>
      </w:r>
      <w:r w:rsidRPr="00321978">
        <w:rPr>
          <w:sz w:val="18"/>
          <w:szCs w:val="18"/>
        </w:rPr>
        <w:t xml:space="preserve"> RULE AT COST.</w:t>
      </w:r>
    </w:p>
    <w:p w14:paraId="6B2563EB" w14:textId="77777777" w:rsidR="00CA2BED" w:rsidRDefault="00CA2BED" w:rsidP="00CA2BED">
      <w:pPr>
        <w:pStyle w:val="NoSpacing"/>
        <w:tabs>
          <w:tab w:val="right" w:leader="dot" w:pos="9532"/>
        </w:tabs>
        <w:rPr>
          <w:sz w:val="24"/>
        </w:rPr>
      </w:pPr>
    </w:p>
    <w:p w14:paraId="14771B18" w14:textId="77777777" w:rsidR="00CA2BED" w:rsidRPr="00CA2BED" w:rsidRDefault="00CA2BED" w:rsidP="00CA2BED">
      <w:pPr>
        <w:pStyle w:val="NoSpacing"/>
        <w:tabs>
          <w:tab w:val="right" w:leader="dot" w:pos="9532"/>
        </w:tabs>
        <w:rPr>
          <w:sz w:val="24"/>
        </w:rPr>
      </w:pPr>
      <w:r w:rsidRPr="00CA2BED">
        <w:rPr>
          <w:sz w:val="24"/>
        </w:rPr>
        <w:t>TAP FEE (Unique costs)</w:t>
      </w:r>
      <w:r w:rsidRPr="00CA2BED">
        <w:rPr>
          <w:sz w:val="24"/>
        </w:rPr>
        <w:tab/>
      </w:r>
      <w:r w:rsidRPr="003A1FC5">
        <w:rPr>
          <w:sz w:val="24"/>
          <w:u w:val="single"/>
        </w:rPr>
        <w:t>Actual Cost</w:t>
      </w:r>
    </w:p>
    <w:p w14:paraId="385730C6" w14:textId="77777777" w:rsidR="00CA2BED" w:rsidRPr="005D468B" w:rsidRDefault="00CA2BED" w:rsidP="00CA2BED">
      <w:pPr>
        <w:pStyle w:val="NoSpacing"/>
        <w:ind w:left="720"/>
        <w:rPr>
          <w:sz w:val="18"/>
          <w:szCs w:val="18"/>
        </w:rPr>
      </w:pPr>
      <w:r w:rsidRPr="005D468B">
        <w:rPr>
          <w:sz w:val="18"/>
          <w:szCs w:val="18"/>
        </w:rPr>
        <w:t>FOR EXAMPLE, A ROAD BORE FOR CUSTOMERS OUTSIDE OF SUBDIVISIONS OR RESIDENTIAL AREAS.</w:t>
      </w:r>
    </w:p>
    <w:p w14:paraId="03F6F998" w14:textId="77777777" w:rsidR="00CA2BED" w:rsidRDefault="00CA2BED" w:rsidP="00CA2BED">
      <w:pPr>
        <w:pStyle w:val="NoSpacing"/>
        <w:tabs>
          <w:tab w:val="right" w:leader="dot" w:pos="9532"/>
        </w:tabs>
        <w:rPr>
          <w:sz w:val="24"/>
        </w:rPr>
      </w:pPr>
    </w:p>
    <w:p w14:paraId="34D1F1A5" w14:textId="77777777" w:rsidR="00CA2BED" w:rsidRPr="00CA2BED" w:rsidRDefault="00CA2BED" w:rsidP="00CA2BED">
      <w:pPr>
        <w:pStyle w:val="NoSpacing"/>
        <w:tabs>
          <w:tab w:val="right" w:leader="dot" w:pos="9532"/>
        </w:tabs>
        <w:rPr>
          <w:sz w:val="24"/>
        </w:rPr>
      </w:pPr>
      <w:r w:rsidRPr="00CA2BED">
        <w:rPr>
          <w:sz w:val="24"/>
        </w:rPr>
        <w:t>TAP FEE</w:t>
      </w:r>
      <w:r w:rsidR="00441B2D">
        <w:rPr>
          <w:sz w:val="24"/>
        </w:rPr>
        <w:t xml:space="preserve"> (Large Connection Tap)</w:t>
      </w:r>
      <w:r w:rsidRPr="00CA2BED">
        <w:rPr>
          <w:sz w:val="24"/>
        </w:rPr>
        <w:tab/>
      </w:r>
      <w:r w:rsidRPr="003A1FC5">
        <w:rPr>
          <w:sz w:val="24"/>
          <w:u w:val="single"/>
        </w:rPr>
        <w:t>Actual Cost</w:t>
      </w:r>
    </w:p>
    <w:p w14:paraId="75300DF8" w14:textId="77777777" w:rsidR="00CA2BED" w:rsidRPr="005D468B" w:rsidRDefault="00CA2BED" w:rsidP="00CA2BED">
      <w:pPr>
        <w:pStyle w:val="NoSpacing"/>
        <w:ind w:left="720"/>
        <w:rPr>
          <w:sz w:val="18"/>
          <w:szCs w:val="18"/>
        </w:rPr>
      </w:pPr>
      <w:r w:rsidRPr="005D468B">
        <w:rPr>
          <w:sz w:val="18"/>
          <w:szCs w:val="18"/>
        </w:rPr>
        <w:t>TAP FEE IS BASED ON THE UTILITY'S ACTUAL COST FOR MATERIALS AND LABOR FOR METERS LARGER THAN STANDARD 5/8" METERS.</w:t>
      </w:r>
    </w:p>
    <w:p w14:paraId="4F94EACA" w14:textId="77777777" w:rsidR="00DD1CD1" w:rsidRPr="00CA2BED" w:rsidRDefault="00DD1CD1" w:rsidP="00CA2BED">
      <w:pPr>
        <w:pStyle w:val="NoSpacing"/>
        <w:rPr>
          <w:sz w:val="24"/>
        </w:rPr>
      </w:pPr>
    </w:p>
    <w:p w14:paraId="1F001F6D" w14:textId="77777777" w:rsidR="00DD1CD1" w:rsidRPr="00CA2BED" w:rsidRDefault="00DD1CD1" w:rsidP="00CA2BED">
      <w:pPr>
        <w:pStyle w:val="NoSpacing"/>
        <w:rPr>
          <w:sz w:val="24"/>
        </w:rPr>
      </w:pPr>
    </w:p>
    <w:p w14:paraId="62C25C7B" w14:textId="77777777" w:rsidR="00DD1CD1" w:rsidRPr="00CA2BED" w:rsidRDefault="00DD1CD1" w:rsidP="00CA2BED">
      <w:pPr>
        <w:pStyle w:val="NoSpacing"/>
        <w:rPr>
          <w:sz w:val="24"/>
        </w:rPr>
      </w:pPr>
    </w:p>
    <w:p w14:paraId="5562CA40" w14:textId="77777777" w:rsidR="00CE06EF" w:rsidRPr="00CA2BED" w:rsidRDefault="00CE06EF" w:rsidP="00CA2BED">
      <w:pPr>
        <w:pStyle w:val="NoSpacing"/>
        <w:rPr>
          <w:sz w:val="24"/>
        </w:rPr>
      </w:pPr>
    </w:p>
    <w:p w14:paraId="49F5E4D9" w14:textId="77777777" w:rsidR="00CE06EF" w:rsidRPr="00CA2BED" w:rsidRDefault="00CE06EF" w:rsidP="00CA2BED">
      <w:pPr>
        <w:pStyle w:val="NoSpacing"/>
        <w:rPr>
          <w:sz w:val="24"/>
        </w:rPr>
      </w:pPr>
    </w:p>
    <w:p w14:paraId="79592C60" w14:textId="77777777" w:rsidR="00CA2BED" w:rsidRDefault="007163F7" w:rsidP="00CA2BED">
      <w:pPr>
        <w:pStyle w:val="NoSpacing"/>
        <w:rPr>
          <w:sz w:val="24"/>
        </w:rPr>
      </w:pPr>
      <w:r w:rsidRPr="00CA2BED">
        <w:rPr>
          <w:sz w:val="24"/>
        </w:rPr>
        <w:br w:type="page"/>
      </w:r>
    </w:p>
    <w:p w14:paraId="6D084D04" w14:textId="77777777" w:rsidR="00CA2BED" w:rsidRPr="003A1FC5" w:rsidRDefault="00CA2BED" w:rsidP="00CA2BED">
      <w:pPr>
        <w:pStyle w:val="NoSpacing"/>
        <w:rPr>
          <w:sz w:val="24"/>
          <w:szCs w:val="24"/>
        </w:rPr>
      </w:pPr>
    </w:p>
    <w:p w14:paraId="727F9341" w14:textId="77777777" w:rsidR="00CE06EF" w:rsidRPr="003A1FC5" w:rsidRDefault="00CE06EF" w:rsidP="00CA2BED">
      <w:pPr>
        <w:pStyle w:val="NoSpacing"/>
        <w:jc w:val="center"/>
        <w:rPr>
          <w:sz w:val="24"/>
          <w:szCs w:val="24"/>
        </w:rPr>
      </w:pPr>
      <w:r w:rsidRPr="003A1FC5">
        <w:rPr>
          <w:sz w:val="24"/>
          <w:szCs w:val="24"/>
        </w:rPr>
        <w:t>SECTION 1.0 -- RATE SCHEDULE</w:t>
      </w:r>
      <w:r w:rsidR="00EE30B1" w:rsidRPr="003A1FC5">
        <w:rPr>
          <w:sz w:val="24"/>
          <w:szCs w:val="24"/>
        </w:rPr>
        <w:t xml:space="preserve"> (Continued)</w:t>
      </w:r>
    </w:p>
    <w:p w14:paraId="234107BF" w14:textId="77777777" w:rsidR="00DF0A65" w:rsidRDefault="00DF0A65" w:rsidP="00DF0A65">
      <w:pPr>
        <w:pStyle w:val="NoSpacing"/>
        <w:rPr>
          <w:sz w:val="24"/>
          <w:u w:val="single"/>
        </w:rPr>
      </w:pPr>
    </w:p>
    <w:p w14:paraId="10D2E9DB" w14:textId="77777777" w:rsidR="003B3461" w:rsidRPr="00DF0A65" w:rsidRDefault="003B3461" w:rsidP="00DF0A65">
      <w:pPr>
        <w:pStyle w:val="NoSpacing"/>
        <w:rPr>
          <w:sz w:val="24"/>
          <w:u w:val="single"/>
        </w:rPr>
      </w:pPr>
      <w:r w:rsidRPr="00DF0A65">
        <w:rPr>
          <w:sz w:val="24"/>
          <w:u w:val="single"/>
        </w:rPr>
        <w:t>Section 1.02 – Miscellaneous Fees</w:t>
      </w:r>
    </w:p>
    <w:p w14:paraId="06622445" w14:textId="77777777" w:rsidR="00DF0A65" w:rsidRDefault="00DF0A65" w:rsidP="00DF0A65">
      <w:pPr>
        <w:pStyle w:val="NoSpacing"/>
        <w:rPr>
          <w:sz w:val="24"/>
          <w:szCs w:val="24"/>
        </w:rPr>
      </w:pPr>
    </w:p>
    <w:p w14:paraId="7E1616E5" w14:textId="77777777" w:rsidR="00CE06EF" w:rsidRPr="003A1FC5" w:rsidRDefault="00CE06EF" w:rsidP="00DF0A65">
      <w:pPr>
        <w:pStyle w:val="NoSpacing"/>
        <w:rPr>
          <w:sz w:val="24"/>
          <w:szCs w:val="24"/>
        </w:rPr>
      </w:pPr>
      <w:r w:rsidRPr="003A1FC5">
        <w:rPr>
          <w:sz w:val="24"/>
          <w:szCs w:val="24"/>
        </w:rPr>
        <w:t>RECONNECTION FEE</w:t>
      </w:r>
    </w:p>
    <w:p w14:paraId="3079595C" w14:textId="77777777" w:rsidR="000B2DB6" w:rsidRPr="00321978" w:rsidRDefault="000B2DB6" w:rsidP="00DF0A65">
      <w:pPr>
        <w:pStyle w:val="Default"/>
        <w:ind w:left="720"/>
        <w:jc w:val="both"/>
        <w:rPr>
          <w:rFonts w:ascii="Times New Roman" w:hAnsi="Times New Roman" w:cs="Times New Roman"/>
          <w:color w:val="auto"/>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3A65F62A" w14:textId="77ED54CC" w:rsidR="003701D6" w:rsidRPr="00321978" w:rsidRDefault="00CE06EF" w:rsidP="00351588">
      <w:pPr>
        <w:tabs>
          <w:tab w:val="right" w:leader="dot" w:pos="9532"/>
        </w:tabs>
        <w:spacing w:before="0" w:after="0"/>
        <w:ind w:firstLine="720"/>
        <w:rPr>
          <w:sz w:val="24"/>
          <w:szCs w:val="24"/>
          <w:u w:val="single"/>
        </w:rPr>
      </w:pPr>
      <w:r w:rsidRPr="00321978">
        <w:rPr>
          <w:sz w:val="24"/>
          <w:szCs w:val="24"/>
        </w:rPr>
        <w:t>a)  Non-payment of bill (Maximum $25.00)</w:t>
      </w:r>
      <w:r w:rsidRPr="00321978">
        <w:rPr>
          <w:sz w:val="24"/>
          <w:szCs w:val="24"/>
        </w:rPr>
        <w:tab/>
      </w:r>
      <w:r w:rsidRPr="00321978">
        <w:rPr>
          <w:sz w:val="24"/>
          <w:szCs w:val="24"/>
          <w:u w:val="single"/>
        </w:rPr>
        <w:t>$</w:t>
      </w:r>
      <w:r w:rsidR="00321978" w:rsidRPr="00321978">
        <w:rPr>
          <w:sz w:val="24"/>
          <w:szCs w:val="24"/>
          <w:u w:val="single"/>
        </w:rPr>
        <w:t>25.00</w:t>
      </w:r>
    </w:p>
    <w:p w14:paraId="74A177A1" w14:textId="4452F72D" w:rsidR="00CE06EF" w:rsidRPr="00321978" w:rsidRDefault="00CE06EF" w:rsidP="00351588">
      <w:pPr>
        <w:tabs>
          <w:tab w:val="right" w:leader="dot" w:pos="9532"/>
        </w:tabs>
        <w:spacing w:before="0" w:after="0"/>
        <w:ind w:firstLine="720"/>
        <w:rPr>
          <w:sz w:val="24"/>
          <w:szCs w:val="24"/>
          <w:u w:val="single"/>
        </w:rPr>
      </w:pPr>
      <w:r w:rsidRPr="00321978">
        <w:rPr>
          <w:sz w:val="24"/>
          <w:szCs w:val="24"/>
        </w:rPr>
        <w:t>b)  Customer's request</w:t>
      </w:r>
      <w:r w:rsidR="000B2DB6" w:rsidRPr="00321978">
        <w:rPr>
          <w:sz w:val="24"/>
          <w:szCs w:val="24"/>
        </w:rPr>
        <w:t xml:space="preserve"> that service be disconnected</w:t>
      </w:r>
      <w:r w:rsidRPr="00321978">
        <w:rPr>
          <w:sz w:val="24"/>
          <w:szCs w:val="24"/>
        </w:rPr>
        <w:tab/>
      </w:r>
      <w:r w:rsidRPr="00321978">
        <w:rPr>
          <w:sz w:val="24"/>
          <w:szCs w:val="24"/>
          <w:u w:val="single"/>
        </w:rPr>
        <w:t>$</w:t>
      </w:r>
      <w:r w:rsidR="00321978" w:rsidRPr="00321978">
        <w:rPr>
          <w:sz w:val="24"/>
          <w:szCs w:val="24"/>
          <w:u w:val="single"/>
        </w:rPr>
        <w:t>50.00</w:t>
      </w:r>
    </w:p>
    <w:p w14:paraId="71775B8A" w14:textId="77777777" w:rsidR="00CE06EF" w:rsidRPr="00321978" w:rsidRDefault="00CE06EF" w:rsidP="00351588">
      <w:pPr>
        <w:spacing w:before="0"/>
        <w:ind w:firstLine="1080"/>
        <w:rPr>
          <w:sz w:val="24"/>
          <w:szCs w:val="24"/>
        </w:rPr>
      </w:pPr>
      <w:r w:rsidRPr="00321978">
        <w:rPr>
          <w:sz w:val="24"/>
          <w:szCs w:val="24"/>
        </w:rPr>
        <w:t>or other reasons listed under Section 2.0 of this tariff</w:t>
      </w:r>
    </w:p>
    <w:p w14:paraId="0AFFA74F" w14:textId="0284010A" w:rsidR="00CE06EF" w:rsidRPr="00321978" w:rsidRDefault="00CE06EF" w:rsidP="00DF0A65">
      <w:pPr>
        <w:pStyle w:val="NoSpacing"/>
        <w:tabs>
          <w:tab w:val="right" w:leader="dot" w:pos="9532"/>
        </w:tabs>
        <w:rPr>
          <w:sz w:val="24"/>
          <w:szCs w:val="24"/>
        </w:rPr>
      </w:pPr>
      <w:r w:rsidRPr="00321978">
        <w:rPr>
          <w:sz w:val="24"/>
          <w:szCs w:val="24"/>
        </w:rPr>
        <w:t>TRANSFER FEE</w:t>
      </w:r>
      <w:r w:rsidRPr="00321978">
        <w:rPr>
          <w:sz w:val="24"/>
          <w:szCs w:val="24"/>
        </w:rPr>
        <w:tab/>
      </w:r>
      <w:r w:rsidRPr="00321978">
        <w:rPr>
          <w:sz w:val="24"/>
          <w:szCs w:val="24"/>
          <w:u w:val="single"/>
        </w:rPr>
        <w:t>$</w:t>
      </w:r>
      <w:r w:rsidR="00321978" w:rsidRPr="00321978">
        <w:rPr>
          <w:sz w:val="24"/>
          <w:szCs w:val="24"/>
          <w:u w:val="single"/>
        </w:rPr>
        <w:t>35.00</w:t>
      </w:r>
    </w:p>
    <w:p w14:paraId="0CC24404" w14:textId="77777777" w:rsidR="00CE06EF" w:rsidRPr="00321978" w:rsidRDefault="00CE06EF" w:rsidP="00DF0A65">
      <w:pPr>
        <w:pStyle w:val="Default"/>
        <w:ind w:left="720"/>
        <w:jc w:val="both"/>
        <w:rPr>
          <w:rFonts w:ascii="Times New Roman" w:hAnsi="Times New Roman" w:cs="Times New Roman"/>
          <w:color w:val="auto"/>
          <w:sz w:val="18"/>
          <w:szCs w:val="18"/>
        </w:rPr>
      </w:pPr>
      <w:r w:rsidRPr="00321978">
        <w:rPr>
          <w:rFonts w:ascii="Times New Roman" w:hAnsi="Times New Roman" w:cs="Times New Roman"/>
          <w:color w:val="auto"/>
          <w:sz w:val="18"/>
          <w:szCs w:val="18"/>
        </w:rPr>
        <w:t>THE TRANSFER FEE WILL BE CHARGED FOR CHANGING AN ACCOUNT NAME AT THE SAME SERVICE LOCATION WHEN THE SERVICE IS NOT DISCONNECTED.</w:t>
      </w:r>
    </w:p>
    <w:p w14:paraId="13B7F76A" w14:textId="77777777" w:rsidR="00DF0A65" w:rsidRPr="00321978" w:rsidRDefault="00DF0A65" w:rsidP="00DF0A65">
      <w:pPr>
        <w:pStyle w:val="NoSpacing"/>
        <w:tabs>
          <w:tab w:val="right" w:leader="dot" w:pos="9532"/>
        </w:tabs>
        <w:rPr>
          <w:sz w:val="24"/>
        </w:rPr>
      </w:pPr>
    </w:p>
    <w:p w14:paraId="139B6C8F" w14:textId="3F306E1A" w:rsidR="00CE06EF" w:rsidRPr="00321978" w:rsidRDefault="00CE06EF" w:rsidP="00DF0A65">
      <w:pPr>
        <w:pStyle w:val="NoSpacing"/>
        <w:tabs>
          <w:tab w:val="right" w:leader="dot" w:pos="9532"/>
        </w:tabs>
        <w:rPr>
          <w:sz w:val="24"/>
        </w:rPr>
      </w:pPr>
      <w:r w:rsidRPr="00321978">
        <w:rPr>
          <w:sz w:val="24"/>
        </w:rPr>
        <w:t>LATE CHARGE</w:t>
      </w:r>
      <w:r w:rsidR="003B1583" w:rsidRPr="00321978">
        <w:rPr>
          <w:sz w:val="24"/>
        </w:rPr>
        <w:t xml:space="preserve"> (Either $5.00 or 10% of the bill)</w:t>
      </w:r>
      <w:r w:rsidRPr="00321978">
        <w:rPr>
          <w:sz w:val="24"/>
        </w:rPr>
        <w:tab/>
      </w:r>
      <w:r w:rsidR="00321978" w:rsidRPr="00321978">
        <w:rPr>
          <w:sz w:val="24"/>
          <w:u w:val="single"/>
        </w:rPr>
        <w:t>10%</w:t>
      </w:r>
    </w:p>
    <w:p w14:paraId="4CA075A0" w14:textId="77777777" w:rsidR="00E1792C" w:rsidRPr="00321978" w:rsidRDefault="00E1792C" w:rsidP="00DF0A65">
      <w:pPr>
        <w:pStyle w:val="Default"/>
        <w:ind w:left="720"/>
        <w:jc w:val="both"/>
        <w:rPr>
          <w:rFonts w:ascii="Times New Roman" w:hAnsi="Times New Roman" w:cs="Times New Roman"/>
          <w:color w:val="auto"/>
          <w:sz w:val="18"/>
          <w:szCs w:val="18"/>
        </w:rPr>
      </w:pPr>
      <w:r w:rsidRPr="00321978">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42CD667F" w14:textId="77777777" w:rsidR="00DF0A65" w:rsidRPr="00321978" w:rsidRDefault="00DF0A65" w:rsidP="00DF0A65">
      <w:pPr>
        <w:pStyle w:val="NoSpacing"/>
        <w:tabs>
          <w:tab w:val="right" w:leader="dot" w:pos="9532"/>
        </w:tabs>
        <w:rPr>
          <w:sz w:val="24"/>
        </w:rPr>
      </w:pPr>
    </w:p>
    <w:p w14:paraId="5CE1FB23" w14:textId="7C63A254" w:rsidR="00CE06EF" w:rsidRPr="00321978" w:rsidRDefault="00CE06EF" w:rsidP="00DF0A65">
      <w:pPr>
        <w:pStyle w:val="NoSpacing"/>
        <w:tabs>
          <w:tab w:val="right" w:leader="dot" w:pos="9532"/>
        </w:tabs>
        <w:rPr>
          <w:sz w:val="24"/>
        </w:rPr>
      </w:pPr>
      <w:r w:rsidRPr="00321978">
        <w:rPr>
          <w:sz w:val="24"/>
        </w:rPr>
        <w:t>RETURNED CHECK CHARGE</w:t>
      </w:r>
      <w:r w:rsidRPr="00321978">
        <w:rPr>
          <w:sz w:val="24"/>
        </w:rPr>
        <w:tab/>
      </w:r>
      <w:r w:rsidRPr="00321978">
        <w:rPr>
          <w:sz w:val="24"/>
          <w:u w:val="single"/>
        </w:rPr>
        <w:t>$</w:t>
      </w:r>
      <w:r w:rsidR="00321978" w:rsidRPr="00321978">
        <w:rPr>
          <w:sz w:val="24"/>
          <w:u w:val="single"/>
        </w:rPr>
        <w:t>30.00</w:t>
      </w:r>
    </w:p>
    <w:p w14:paraId="646C6838" w14:textId="77777777" w:rsidR="00E1792C" w:rsidRPr="00321978" w:rsidRDefault="00E1792C" w:rsidP="00DF0A65">
      <w:pPr>
        <w:pStyle w:val="Default"/>
        <w:ind w:left="720"/>
        <w:jc w:val="both"/>
        <w:rPr>
          <w:rFonts w:ascii="Times New Roman" w:hAnsi="Times New Roman" w:cs="Times New Roman"/>
          <w:color w:val="auto"/>
          <w:sz w:val="18"/>
          <w:szCs w:val="18"/>
        </w:rPr>
      </w:pPr>
      <w:r w:rsidRPr="00321978">
        <w:rPr>
          <w:rFonts w:ascii="Times New Roman" w:hAnsi="Times New Roman" w:cs="Times New Roman"/>
          <w:color w:val="auto"/>
          <w:sz w:val="18"/>
          <w:szCs w:val="18"/>
        </w:rPr>
        <w:t xml:space="preserve">RETURNED CHECK CHARGES MUST BE BASED ON THE UTILITY’S DOCUMENTABLE COST. </w:t>
      </w:r>
    </w:p>
    <w:p w14:paraId="2DE72BE0" w14:textId="77777777" w:rsidR="00DF0A65" w:rsidRPr="00321978" w:rsidRDefault="00DF0A65" w:rsidP="00DF0A65">
      <w:pPr>
        <w:pStyle w:val="NoSpacing"/>
        <w:tabs>
          <w:tab w:val="right" w:leader="dot" w:pos="9532"/>
        </w:tabs>
        <w:rPr>
          <w:sz w:val="24"/>
        </w:rPr>
      </w:pPr>
    </w:p>
    <w:p w14:paraId="188AE9B3" w14:textId="5D443E76" w:rsidR="00CE06EF" w:rsidRPr="00321978" w:rsidRDefault="00CE06EF" w:rsidP="00DF0A65">
      <w:pPr>
        <w:pStyle w:val="NoSpacing"/>
        <w:tabs>
          <w:tab w:val="right" w:leader="dot" w:pos="9532"/>
        </w:tabs>
        <w:rPr>
          <w:sz w:val="24"/>
        </w:rPr>
      </w:pPr>
      <w:r w:rsidRPr="00321978">
        <w:rPr>
          <w:sz w:val="24"/>
        </w:rPr>
        <w:t>CUSTOMER DEPOSIT RESIDENTIAL (Maximum $50)</w:t>
      </w:r>
      <w:r w:rsidRPr="00321978">
        <w:rPr>
          <w:sz w:val="24"/>
        </w:rPr>
        <w:tab/>
      </w:r>
      <w:r w:rsidRPr="00321978">
        <w:rPr>
          <w:sz w:val="24"/>
          <w:u w:val="single"/>
        </w:rPr>
        <w:t>$</w:t>
      </w:r>
      <w:r w:rsidR="00321978" w:rsidRPr="00321978">
        <w:rPr>
          <w:sz w:val="24"/>
          <w:u w:val="single"/>
        </w:rPr>
        <w:t>50.00</w:t>
      </w:r>
    </w:p>
    <w:p w14:paraId="243429C8" w14:textId="77777777" w:rsidR="00DF0A65" w:rsidRDefault="00DF0A65" w:rsidP="00DF0A65">
      <w:pPr>
        <w:pStyle w:val="NoSpacing"/>
        <w:tabs>
          <w:tab w:val="right" w:leader="dot" w:pos="9532"/>
        </w:tabs>
        <w:rPr>
          <w:sz w:val="24"/>
        </w:rPr>
      </w:pPr>
    </w:p>
    <w:p w14:paraId="0033A884" w14:textId="77777777" w:rsidR="00CE06EF" w:rsidRPr="00DF0A65" w:rsidRDefault="00CE06EF" w:rsidP="00DF0A6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sidR="00997A06">
        <w:rPr>
          <w:sz w:val="20"/>
          <w:u w:val="single"/>
        </w:rPr>
        <w:t>IMATED</w:t>
      </w:r>
      <w:r w:rsidRPr="008111C7">
        <w:rPr>
          <w:sz w:val="20"/>
          <w:u w:val="single"/>
        </w:rPr>
        <w:t xml:space="preserve"> ANNUAL BILL</w:t>
      </w:r>
    </w:p>
    <w:p w14:paraId="58D46EAC" w14:textId="77777777" w:rsidR="00DF0A65" w:rsidRDefault="00DF0A65" w:rsidP="00DF0A65">
      <w:pPr>
        <w:pStyle w:val="NoSpacing"/>
        <w:tabs>
          <w:tab w:val="right" w:leader="dot" w:pos="9532"/>
        </w:tabs>
        <w:rPr>
          <w:sz w:val="24"/>
        </w:rPr>
      </w:pPr>
    </w:p>
    <w:p w14:paraId="68A6A875" w14:textId="77777777" w:rsidR="00CE06EF" w:rsidRPr="00DF0A65" w:rsidRDefault="00CE06EF" w:rsidP="00DF0A65">
      <w:pPr>
        <w:pStyle w:val="NoSpacing"/>
        <w:tabs>
          <w:tab w:val="right" w:leader="dot" w:pos="9532"/>
        </w:tabs>
        <w:rPr>
          <w:sz w:val="24"/>
        </w:rPr>
      </w:pPr>
      <w:r w:rsidRPr="00DF0A65">
        <w:rPr>
          <w:sz w:val="24"/>
        </w:rPr>
        <w:t>GOVERNMENTAL TESTING, INSPECTION AND COSTS SURCHARGE CLAUSE:</w:t>
      </w:r>
    </w:p>
    <w:p w14:paraId="5C996EEA" w14:textId="77777777" w:rsidR="00E1792C" w:rsidRPr="00F75F85"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w:t>
      </w:r>
      <w:r w:rsidRPr="00F75F85">
        <w:rPr>
          <w:rFonts w:ascii="Times New Roman" w:hAnsi="Times New Roman" w:cs="Times New Roman"/>
          <w:sz w:val="18"/>
          <w:szCs w:val="18"/>
        </w:rPr>
        <w:t>[16 TAC</w:t>
      </w:r>
      <w:r w:rsidR="00F75F85" w:rsidRPr="00F75F85">
        <w:rPr>
          <w:rFonts w:ascii="Times New Roman" w:hAnsi="Times New Roman" w:cs="Times New Roman"/>
          <w:sz w:val="18"/>
          <w:szCs w:val="18"/>
        </w:rPr>
        <w:t xml:space="preserve"> §</w:t>
      </w:r>
      <w:r w:rsidRPr="00F75F85">
        <w:rPr>
          <w:rFonts w:ascii="Times New Roman" w:hAnsi="Times New Roman" w:cs="Times New Roman"/>
          <w:sz w:val="18"/>
          <w:szCs w:val="18"/>
        </w:rPr>
        <w:t xml:space="preserve"> 24.2</w:t>
      </w:r>
      <w:r w:rsidR="00997A06" w:rsidRPr="00F75F85">
        <w:rPr>
          <w:rFonts w:ascii="Times New Roman" w:hAnsi="Times New Roman" w:cs="Times New Roman"/>
          <w:sz w:val="18"/>
          <w:szCs w:val="18"/>
        </w:rPr>
        <w:t>5</w:t>
      </w:r>
      <w:r w:rsidRPr="00F75F85">
        <w:rPr>
          <w:rFonts w:ascii="Times New Roman" w:hAnsi="Times New Roman" w:cs="Times New Roman"/>
          <w:sz w:val="18"/>
          <w:szCs w:val="18"/>
        </w:rPr>
        <w:t>(</w:t>
      </w:r>
      <w:r w:rsidR="00F75F85" w:rsidRPr="00F75F85">
        <w:rPr>
          <w:rFonts w:ascii="Times New Roman" w:hAnsi="Times New Roman" w:cs="Times New Roman"/>
          <w:sz w:val="18"/>
          <w:szCs w:val="18"/>
        </w:rPr>
        <w:t>b</w:t>
      </w:r>
      <w:r w:rsidRPr="00F75F85">
        <w:rPr>
          <w:rFonts w:ascii="Times New Roman" w:hAnsi="Times New Roman" w:cs="Times New Roman"/>
          <w:sz w:val="18"/>
          <w:szCs w:val="18"/>
        </w:rPr>
        <w:t>)(2)</w:t>
      </w:r>
      <w:r w:rsidR="00F75F85" w:rsidRPr="00F75F85">
        <w:rPr>
          <w:rFonts w:ascii="Times New Roman" w:hAnsi="Times New Roman" w:cs="Times New Roman"/>
          <w:sz w:val="18"/>
          <w:szCs w:val="18"/>
        </w:rPr>
        <w:t>(F)</w:t>
      </w:r>
      <w:r w:rsidRPr="00F75F85">
        <w:rPr>
          <w:rFonts w:ascii="Times New Roman" w:hAnsi="Times New Roman" w:cs="Times New Roman"/>
          <w:sz w:val="18"/>
          <w:szCs w:val="18"/>
        </w:rPr>
        <w:t xml:space="preserve">] </w:t>
      </w:r>
    </w:p>
    <w:p w14:paraId="0540DBC1" w14:textId="77777777" w:rsidR="00DF0A65" w:rsidRDefault="00DF0A65" w:rsidP="00DF0A65">
      <w:pPr>
        <w:pStyle w:val="NoSpacing"/>
        <w:tabs>
          <w:tab w:val="right" w:leader="dot" w:pos="9532"/>
        </w:tabs>
        <w:rPr>
          <w:sz w:val="24"/>
        </w:rPr>
      </w:pPr>
    </w:p>
    <w:p w14:paraId="243B3F4D" w14:textId="77777777" w:rsidR="00470CD1" w:rsidRPr="00DF0A65" w:rsidRDefault="00E1792C" w:rsidP="00DF0A65">
      <w:pPr>
        <w:pStyle w:val="NoSpacing"/>
        <w:tabs>
          <w:tab w:val="right" w:leader="dot" w:pos="9532"/>
        </w:tabs>
        <w:rPr>
          <w:sz w:val="24"/>
        </w:rPr>
      </w:pPr>
      <w:r w:rsidRPr="00DF0A65">
        <w:rPr>
          <w:sz w:val="24"/>
        </w:rPr>
        <w:t>LINE EXTENSION AND CONSTRUCTION CHARGES:</w:t>
      </w:r>
    </w:p>
    <w:p w14:paraId="0FF82BB1" w14:textId="77777777" w:rsidR="00E1792C" w:rsidRPr="00DF0A65" w:rsidRDefault="00E1792C"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3EB0DA0D" w14:textId="77777777" w:rsidR="00DF0A65" w:rsidRDefault="00DF0A65">
      <w:pPr>
        <w:autoSpaceDE/>
        <w:autoSpaceDN/>
        <w:adjustRightInd/>
        <w:spacing w:before="0" w:after="0"/>
        <w:jc w:val="left"/>
      </w:pPr>
      <w:r>
        <w:br w:type="page"/>
      </w:r>
    </w:p>
    <w:p w14:paraId="21A9F9C5" w14:textId="77777777" w:rsidR="00DF0A65" w:rsidRDefault="00DF0A65" w:rsidP="00DF0A65">
      <w:pPr>
        <w:pStyle w:val="NoSpacing"/>
        <w:jc w:val="center"/>
        <w:rPr>
          <w:sz w:val="24"/>
          <w:szCs w:val="24"/>
        </w:rPr>
      </w:pPr>
    </w:p>
    <w:p w14:paraId="10DFB444" w14:textId="71AC3426" w:rsidR="00DD1CD1" w:rsidRPr="00DF0A65" w:rsidRDefault="00DD1CD1" w:rsidP="00DF0A65">
      <w:pPr>
        <w:pStyle w:val="NoSpacing"/>
        <w:jc w:val="center"/>
        <w:rPr>
          <w:sz w:val="24"/>
          <w:szCs w:val="24"/>
        </w:rPr>
      </w:pPr>
      <w:r w:rsidRPr="00DF0A65">
        <w:rPr>
          <w:sz w:val="24"/>
          <w:szCs w:val="24"/>
        </w:rPr>
        <w:t xml:space="preserve">SECTION 2.0 - SERVICE RULES AND </w:t>
      </w:r>
      <w:r w:rsidR="00304D39">
        <w:rPr>
          <w:sz w:val="24"/>
          <w:szCs w:val="24"/>
        </w:rPr>
        <w:t>POLICIES</w:t>
      </w:r>
    </w:p>
    <w:p w14:paraId="711342EE" w14:textId="77777777" w:rsidR="00DF0A65" w:rsidRDefault="00DF0A65" w:rsidP="00DF0A65">
      <w:pPr>
        <w:pStyle w:val="NoSpacing"/>
        <w:rPr>
          <w:sz w:val="24"/>
        </w:rPr>
      </w:pPr>
    </w:p>
    <w:p w14:paraId="0AFBA770"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w:t>
      </w:r>
      <w:r w:rsidR="00CC2BAF">
        <w:rPr>
          <w:sz w:val="24"/>
        </w:rPr>
        <w:t>T</w:t>
      </w:r>
      <w:r w:rsidR="00C14B64" w:rsidRPr="00DF0A65">
        <w:rPr>
          <w:sz w:val="24"/>
        </w:rPr>
        <w:t xml:space="preserve">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3533AA4" w14:textId="77777777" w:rsidR="00DF0A65" w:rsidRPr="00DF0A65" w:rsidRDefault="00DF0A65" w:rsidP="00DF0A65">
      <w:pPr>
        <w:pStyle w:val="NoSpacing"/>
        <w:rPr>
          <w:sz w:val="24"/>
        </w:rPr>
      </w:pPr>
    </w:p>
    <w:p w14:paraId="5AFDA64E" w14:textId="77777777" w:rsidR="001B3D43" w:rsidRDefault="001B3D43" w:rsidP="00DF0A65">
      <w:pPr>
        <w:pStyle w:val="NoSpacing"/>
        <w:rPr>
          <w:sz w:val="24"/>
          <w:u w:val="single"/>
        </w:rPr>
      </w:pPr>
      <w:r w:rsidRPr="00DF0A65">
        <w:rPr>
          <w:sz w:val="24"/>
          <w:u w:val="single"/>
        </w:rPr>
        <w:t>Section 2.01 - Application for Sewer Service</w:t>
      </w:r>
    </w:p>
    <w:p w14:paraId="4FE1DA92" w14:textId="77777777" w:rsidR="00DF0A65" w:rsidRPr="00DF0A65" w:rsidRDefault="00DF0A65" w:rsidP="00DF0A65">
      <w:pPr>
        <w:pStyle w:val="NoSpacing"/>
        <w:rPr>
          <w:sz w:val="24"/>
          <w:u w:val="single"/>
        </w:rPr>
      </w:pPr>
    </w:p>
    <w:p w14:paraId="268B03E2" w14:textId="77777777" w:rsidR="001B3D43" w:rsidRDefault="001B3D43" w:rsidP="00DF0A65">
      <w:pPr>
        <w:pStyle w:val="NoSpacing"/>
        <w:rPr>
          <w:sz w:val="24"/>
        </w:rPr>
      </w:pPr>
      <w:r w:rsidRPr="00DF0A65">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E20BDB5" w14:textId="77777777" w:rsidR="00DF0A65" w:rsidRPr="00DF0A65" w:rsidRDefault="00DF0A65" w:rsidP="00DF0A65">
      <w:pPr>
        <w:pStyle w:val="NoSpacing"/>
        <w:rPr>
          <w:sz w:val="24"/>
        </w:rPr>
      </w:pPr>
    </w:p>
    <w:p w14:paraId="091AA2F9"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5DEAD23E" w14:textId="77777777" w:rsidR="00DF0A65" w:rsidRPr="00DF0A65" w:rsidRDefault="00DF0A65" w:rsidP="00DF0A65">
      <w:pPr>
        <w:pStyle w:val="NoSpacing"/>
        <w:rPr>
          <w:sz w:val="24"/>
          <w:u w:val="single"/>
        </w:rPr>
      </w:pPr>
    </w:p>
    <w:p w14:paraId="14907FAD"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9A7E45">
        <w:rPr>
          <w:sz w:val="24"/>
        </w:rPr>
        <w:t>C</w:t>
      </w:r>
      <w:r w:rsidR="00731D7F" w:rsidRPr="00DF0A65">
        <w:rPr>
          <w:sz w:val="24"/>
        </w:rPr>
        <w:t>ommission rules</w:t>
      </w:r>
      <w:r w:rsidRPr="00DF0A65">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067EB996" w14:textId="77777777" w:rsidR="00DF0A65" w:rsidRPr="00DF0A65" w:rsidRDefault="00DF0A65" w:rsidP="00DF0A65">
      <w:pPr>
        <w:pStyle w:val="NoSpacing"/>
        <w:rPr>
          <w:sz w:val="24"/>
        </w:rPr>
      </w:pPr>
    </w:p>
    <w:p w14:paraId="46A269A3"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5FBB6A41" w14:textId="77777777" w:rsidR="00DF0A65" w:rsidRDefault="00DF0A65" w:rsidP="00DF0A65">
      <w:pPr>
        <w:pStyle w:val="NoSpacing"/>
        <w:rPr>
          <w:sz w:val="24"/>
        </w:rPr>
      </w:pPr>
    </w:p>
    <w:p w14:paraId="33E829DD" w14:textId="77777777" w:rsidR="00DD1CD1" w:rsidRPr="00DF0A65" w:rsidRDefault="00DD1CD1" w:rsidP="00DF0A65">
      <w:pPr>
        <w:pStyle w:val="NoSpacing"/>
        <w:numPr>
          <w:ilvl w:val="0"/>
          <w:numId w:val="22"/>
        </w:numPr>
        <w:tabs>
          <w:tab w:val="left" w:pos="360"/>
        </w:tabs>
        <w:ind w:left="360"/>
        <w:rPr>
          <w:sz w:val="24"/>
          <w:u w:val="single"/>
        </w:rPr>
      </w:pPr>
      <w:r w:rsidRPr="00DF0A65">
        <w:rPr>
          <w:sz w:val="24"/>
          <w:u w:val="single"/>
        </w:rPr>
        <w:t>Customer Deposits</w:t>
      </w:r>
    </w:p>
    <w:p w14:paraId="6C9ACC7D" w14:textId="77777777" w:rsidR="00DF0A65" w:rsidRDefault="00DF0A65" w:rsidP="00DF0A65">
      <w:pPr>
        <w:pStyle w:val="NoSpacing"/>
        <w:rPr>
          <w:sz w:val="24"/>
        </w:rPr>
      </w:pPr>
    </w:p>
    <w:p w14:paraId="09A3C303"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9A7E45">
        <w:rPr>
          <w:sz w:val="24"/>
        </w:rPr>
        <w:t>C</w:t>
      </w:r>
      <w:r w:rsidR="00731D7F" w:rsidRPr="00DF0A65">
        <w:rPr>
          <w:sz w:val="24"/>
        </w:rPr>
        <w:t>ommission r</w:t>
      </w:r>
      <w:r w:rsidRPr="00DF0A65">
        <w:rPr>
          <w:sz w:val="24"/>
        </w:rPr>
        <w:t>ules.</w:t>
      </w:r>
    </w:p>
    <w:p w14:paraId="6A7CF745" w14:textId="77777777" w:rsidR="00DF0A65" w:rsidRDefault="00DF0A65" w:rsidP="00DF0A65">
      <w:pPr>
        <w:pStyle w:val="NoSpacing"/>
        <w:rPr>
          <w:sz w:val="24"/>
        </w:rPr>
      </w:pPr>
    </w:p>
    <w:p w14:paraId="57270036"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0E3FF1E9" w14:textId="77777777" w:rsidR="00DF0A65" w:rsidRDefault="00DF0A65" w:rsidP="00DF0A65">
      <w:pPr>
        <w:pStyle w:val="NoSpacing"/>
        <w:rPr>
          <w:sz w:val="24"/>
        </w:rPr>
      </w:pPr>
    </w:p>
    <w:p w14:paraId="46302666"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403DFE15" w14:textId="77777777" w:rsidR="00DF0A65" w:rsidRDefault="00DF0A65" w:rsidP="00DF0A65">
      <w:pPr>
        <w:pStyle w:val="NoSpacing"/>
        <w:rPr>
          <w:sz w:val="24"/>
        </w:rPr>
      </w:pPr>
    </w:p>
    <w:p w14:paraId="25493C1B" w14:textId="77777777" w:rsidR="00D63413" w:rsidRPr="00DF0A65"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5938E6F" w14:textId="77777777" w:rsidR="00D63413" w:rsidRPr="00DF0A65" w:rsidRDefault="00D63413">
      <w:pPr>
        <w:autoSpaceDE/>
        <w:autoSpaceDN/>
        <w:adjustRightInd/>
        <w:rPr>
          <w:color w:val="000000"/>
          <w:sz w:val="24"/>
          <w:szCs w:val="24"/>
        </w:rPr>
      </w:pPr>
      <w:r w:rsidRPr="00DF0A65">
        <w:rPr>
          <w:sz w:val="24"/>
          <w:szCs w:val="24"/>
        </w:rPr>
        <w:br w:type="page"/>
      </w:r>
    </w:p>
    <w:p w14:paraId="08CBFBC3" w14:textId="77777777" w:rsidR="00DF0A65" w:rsidRDefault="00DF0A65" w:rsidP="00DF0A65">
      <w:pPr>
        <w:pStyle w:val="NoSpacing"/>
        <w:jc w:val="center"/>
        <w:rPr>
          <w:sz w:val="24"/>
          <w:szCs w:val="24"/>
        </w:rPr>
      </w:pPr>
    </w:p>
    <w:p w14:paraId="14862D9A" w14:textId="7659855F" w:rsidR="00D63413" w:rsidRPr="00DF0A65" w:rsidRDefault="00D63413" w:rsidP="00DF0A65">
      <w:pPr>
        <w:pStyle w:val="NoSpacing"/>
        <w:jc w:val="center"/>
        <w:rPr>
          <w:sz w:val="24"/>
          <w:szCs w:val="24"/>
        </w:rPr>
      </w:pPr>
      <w:r w:rsidRPr="00DF0A65">
        <w:rPr>
          <w:sz w:val="24"/>
          <w:szCs w:val="24"/>
        </w:rPr>
        <w:t xml:space="preserve">SECTION 2.0 - SERVICE RULES AND </w:t>
      </w:r>
      <w:r w:rsidR="00304D39">
        <w:rPr>
          <w:sz w:val="24"/>
          <w:szCs w:val="24"/>
        </w:rPr>
        <w:t>POLICIES</w:t>
      </w:r>
      <w:r w:rsidRPr="00DF0A65">
        <w:rPr>
          <w:sz w:val="24"/>
          <w:szCs w:val="24"/>
        </w:rPr>
        <w:t xml:space="preserve"> (Continued)</w:t>
      </w:r>
    </w:p>
    <w:p w14:paraId="7A90248A" w14:textId="77777777" w:rsidR="00DF0A65" w:rsidRDefault="00DF0A65" w:rsidP="00DF0A65">
      <w:pPr>
        <w:pStyle w:val="NoSpacing"/>
        <w:rPr>
          <w:sz w:val="24"/>
        </w:rPr>
      </w:pPr>
    </w:p>
    <w:p w14:paraId="06D6B9CC"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Tap or Reconnect Fees</w:t>
      </w:r>
    </w:p>
    <w:p w14:paraId="76A27DBB" w14:textId="77777777" w:rsidR="00DF0A65" w:rsidRDefault="00DF0A65" w:rsidP="00DF0A65">
      <w:pPr>
        <w:pStyle w:val="NoSpacing"/>
        <w:rPr>
          <w:sz w:val="24"/>
        </w:rPr>
      </w:pPr>
    </w:p>
    <w:p w14:paraId="52BE58BB" w14:textId="77777777"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A7E45">
        <w:rPr>
          <w:sz w:val="24"/>
        </w:rPr>
        <w:t>C</w:t>
      </w:r>
      <w:r w:rsidRPr="00DF0A65">
        <w:rPr>
          <w:sz w:val="24"/>
        </w:rPr>
        <w:t xml:space="preserve">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 xml:space="preserve">(ies) is located. </w:t>
      </w:r>
    </w:p>
    <w:p w14:paraId="6B5EEA0E" w14:textId="77777777" w:rsidR="00DF0A65" w:rsidRDefault="00DF0A65" w:rsidP="00DF0A65">
      <w:pPr>
        <w:pStyle w:val="NoSpacing"/>
        <w:rPr>
          <w:sz w:val="24"/>
        </w:rPr>
      </w:pPr>
    </w:p>
    <w:p w14:paraId="3345F90C"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Pr="00DF0A65">
        <w:rPr>
          <w:sz w:val="24"/>
        </w:rPr>
        <w:t xml:space="preserve"> 24.</w:t>
      </w:r>
      <w:r w:rsidR="00997A06">
        <w:rPr>
          <w:sz w:val="24"/>
        </w:rPr>
        <w:t>163</w:t>
      </w:r>
      <w:r w:rsidR="005978C2">
        <w:rPr>
          <w:sz w:val="24"/>
        </w:rPr>
        <w:t>(b</w:t>
      </w:r>
      <w:r w:rsidRPr="00DF0A65">
        <w:rPr>
          <w:sz w:val="24"/>
        </w:rPr>
        <w:t xml:space="preserve">)(1)(C) if they are listed on this approved tariff. For example, a road bore for customers outside a subdivision or residential area could be considered a unique cost. </w:t>
      </w:r>
    </w:p>
    <w:p w14:paraId="1E7012CF" w14:textId="77777777" w:rsidR="00DF0A65" w:rsidRPr="00DF0A65" w:rsidRDefault="00DF0A65" w:rsidP="00DF0A65">
      <w:pPr>
        <w:pStyle w:val="NoSpacing"/>
        <w:rPr>
          <w:sz w:val="24"/>
        </w:rPr>
      </w:pPr>
    </w:p>
    <w:p w14:paraId="4C8E53AF"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0B2D3B2B" w14:textId="77777777" w:rsidR="00DF0A65" w:rsidRDefault="00DF0A65" w:rsidP="00DF0A65">
      <w:pPr>
        <w:pStyle w:val="NoSpacing"/>
        <w:rPr>
          <w:sz w:val="24"/>
        </w:rPr>
      </w:pPr>
    </w:p>
    <w:p w14:paraId="614384E2"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764DCF01" w14:textId="77777777" w:rsidR="00DF0A65" w:rsidRPr="00DF0A65" w:rsidRDefault="00DF0A65" w:rsidP="00DF0A65">
      <w:pPr>
        <w:pStyle w:val="NoSpacing"/>
        <w:rPr>
          <w:sz w:val="24"/>
        </w:rPr>
      </w:pPr>
    </w:p>
    <w:p w14:paraId="220B51B3"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274A0F14" w14:textId="77777777" w:rsidR="00DF0A65" w:rsidRDefault="00DF0A65" w:rsidP="00DF0A65">
      <w:pPr>
        <w:pStyle w:val="NoSpacing"/>
        <w:rPr>
          <w:sz w:val="24"/>
        </w:rPr>
      </w:pPr>
    </w:p>
    <w:p w14:paraId="5F313DF1"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7F2231EB" w14:textId="77777777" w:rsidR="00DF0A65" w:rsidRDefault="00DF0A65" w:rsidP="00DF0A65">
      <w:pPr>
        <w:pStyle w:val="NoSpacing"/>
        <w:rPr>
          <w:sz w:val="24"/>
        </w:rPr>
      </w:pPr>
    </w:p>
    <w:p w14:paraId="5DE20FBC"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448299CE" w14:textId="77777777" w:rsidR="00DF0A65" w:rsidRDefault="00DF0A65" w:rsidP="00DF0A65">
      <w:pPr>
        <w:pStyle w:val="NoSpacing"/>
        <w:rPr>
          <w:sz w:val="24"/>
        </w:rPr>
      </w:pPr>
    </w:p>
    <w:p w14:paraId="61534D00"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53BDD8AF" w14:textId="77777777" w:rsidR="00DF0A65" w:rsidRDefault="00DF0A65" w:rsidP="00DF0A65">
      <w:pPr>
        <w:pStyle w:val="NoSpacing"/>
        <w:rPr>
          <w:sz w:val="24"/>
        </w:rPr>
      </w:pPr>
    </w:p>
    <w:p w14:paraId="352E89B1" w14:textId="77777777" w:rsidR="002A3AA5" w:rsidRPr="00DF0A65" w:rsidRDefault="00351588" w:rsidP="00DF0A65">
      <w:pPr>
        <w:pStyle w:val="NoSpacing"/>
        <w:rPr>
          <w:sz w:val="24"/>
        </w:r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55651627" w14:textId="77777777" w:rsidR="00215ACA" w:rsidRDefault="00215ACA">
      <w:pPr>
        <w:autoSpaceDE/>
        <w:autoSpaceDN/>
        <w:adjustRightInd/>
        <w:spacing w:before="0" w:after="0"/>
        <w:jc w:val="left"/>
        <w:rPr>
          <w:sz w:val="24"/>
          <w:szCs w:val="24"/>
          <w:u w:val="single"/>
        </w:rPr>
      </w:pPr>
      <w:r>
        <w:rPr>
          <w:sz w:val="24"/>
          <w:szCs w:val="24"/>
          <w:u w:val="single"/>
        </w:rPr>
        <w:br w:type="page"/>
      </w:r>
    </w:p>
    <w:p w14:paraId="220FC19E" w14:textId="77777777" w:rsidR="00215ACA" w:rsidRPr="00215ACA" w:rsidRDefault="00215ACA" w:rsidP="00215ACA">
      <w:pPr>
        <w:pStyle w:val="NoSpacing"/>
        <w:rPr>
          <w:sz w:val="24"/>
        </w:rPr>
      </w:pPr>
    </w:p>
    <w:p w14:paraId="51839002" w14:textId="635E792F" w:rsidR="001B684D" w:rsidRPr="00DF0A65" w:rsidRDefault="001B684D" w:rsidP="00DF0A65">
      <w:pPr>
        <w:pStyle w:val="NoSpacing"/>
        <w:jc w:val="center"/>
        <w:rPr>
          <w:sz w:val="24"/>
          <w:szCs w:val="24"/>
        </w:rPr>
      </w:pPr>
      <w:r w:rsidRPr="00DF0A65">
        <w:rPr>
          <w:sz w:val="24"/>
          <w:szCs w:val="24"/>
        </w:rPr>
        <w:t xml:space="preserve">SECTION 2.0 - SERVICE RULES AND </w:t>
      </w:r>
      <w:r w:rsidR="00304D39">
        <w:rPr>
          <w:sz w:val="24"/>
          <w:szCs w:val="24"/>
        </w:rPr>
        <w:t>POLICIES</w:t>
      </w:r>
      <w:r w:rsidRPr="00DF0A65">
        <w:rPr>
          <w:sz w:val="24"/>
          <w:szCs w:val="24"/>
        </w:rPr>
        <w:t xml:space="preserve"> (Continued)</w:t>
      </w:r>
    </w:p>
    <w:p w14:paraId="3F386CC0" w14:textId="77777777" w:rsidR="00215ACA" w:rsidRDefault="00215ACA" w:rsidP="00215ACA">
      <w:pPr>
        <w:pStyle w:val="NoSpacing"/>
        <w:rPr>
          <w:sz w:val="24"/>
        </w:rPr>
      </w:pPr>
    </w:p>
    <w:p w14:paraId="72B0DB49" w14:textId="77777777" w:rsidR="00215ACA" w:rsidRPr="00215ACA" w:rsidRDefault="00215ACA" w:rsidP="00215ACA">
      <w:pPr>
        <w:pStyle w:val="NoSpacing"/>
        <w:rPr>
          <w:sz w:val="24"/>
          <w:u w:val="single"/>
        </w:rPr>
      </w:pPr>
      <w:r w:rsidRPr="00215ACA">
        <w:rPr>
          <w:sz w:val="24"/>
          <w:u w:val="single"/>
        </w:rPr>
        <w:t xml:space="preserve">Section 2.06 Access to Customer's Premises </w:t>
      </w:r>
    </w:p>
    <w:p w14:paraId="05D9820C" w14:textId="77777777" w:rsidR="00215ACA" w:rsidRDefault="00215ACA" w:rsidP="00215ACA">
      <w:pPr>
        <w:pStyle w:val="NoSpacing"/>
        <w:rPr>
          <w:sz w:val="24"/>
        </w:rPr>
      </w:pPr>
    </w:p>
    <w:p w14:paraId="045ECA06" w14:textId="77777777" w:rsidR="00215ACA" w:rsidRDefault="00215ACA" w:rsidP="00215ACA">
      <w:pPr>
        <w:pStyle w:val="NoSpacing"/>
        <w:rPr>
          <w:sz w:val="24"/>
        </w:rPr>
      </w:pPr>
      <w:r w:rsidRPr="00215ACA">
        <w:rPr>
          <w:sz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4378FC7B" w14:textId="77777777" w:rsidR="00215ACA" w:rsidRPr="00215ACA" w:rsidRDefault="00215ACA" w:rsidP="00215ACA">
      <w:pPr>
        <w:pStyle w:val="NoSpacing"/>
        <w:rPr>
          <w:sz w:val="24"/>
        </w:rPr>
      </w:pPr>
    </w:p>
    <w:p w14:paraId="137ACC49" w14:textId="77777777"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 </w:t>
      </w:r>
    </w:p>
    <w:p w14:paraId="68FBB893" w14:textId="77777777" w:rsidR="00215ACA" w:rsidRDefault="00215ACA" w:rsidP="00215ACA">
      <w:pPr>
        <w:pStyle w:val="NoSpacing"/>
        <w:rPr>
          <w:sz w:val="24"/>
        </w:rPr>
      </w:pPr>
    </w:p>
    <w:p w14:paraId="1BE4D81D"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Regular Billing</w:t>
      </w:r>
    </w:p>
    <w:p w14:paraId="35439BEA" w14:textId="77777777" w:rsidR="00215ACA" w:rsidRDefault="00215ACA" w:rsidP="00215ACA">
      <w:pPr>
        <w:pStyle w:val="NoSpacing"/>
        <w:rPr>
          <w:sz w:val="24"/>
        </w:rPr>
      </w:pPr>
    </w:p>
    <w:p w14:paraId="7DC12F81" w14:textId="77777777" w:rsidR="001B684D" w:rsidRDefault="001B684D" w:rsidP="00215ACA">
      <w:pPr>
        <w:pStyle w:val="NoSpacing"/>
        <w:rPr>
          <w:sz w:val="24"/>
        </w:rPr>
      </w:pPr>
      <w:r w:rsidRPr="00215ACA">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77485D59" w14:textId="77777777" w:rsidR="00215ACA" w:rsidRPr="00215ACA" w:rsidRDefault="00215ACA" w:rsidP="00215ACA">
      <w:pPr>
        <w:pStyle w:val="NoSpacing"/>
        <w:rPr>
          <w:sz w:val="24"/>
        </w:rPr>
      </w:pPr>
    </w:p>
    <w:p w14:paraId="2E321858"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52DCA8EE" w14:textId="77777777" w:rsidR="00215ACA" w:rsidRDefault="00215ACA" w:rsidP="00215ACA">
      <w:pPr>
        <w:pStyle w:val="NoSpacing"/>
        <w:rPr>
          <w:sz w:val="24"/>
        </w:rPr>
      </w:pPr>
    </w:p>
    <w:p w14:paraId="76499ECE"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15E37B5" w14:textId="77777777" w:rsidR="00215ACA" w:rsidRPr="00215ACA" w:rsidRDefault="00215ACA" w:rsidP="00215ACA">
      <w:pPr>
        <w:pStyle w:val="NoSpacing"/>
        <w:rPr>
          <w:sz w:val="24"/>
        </w:rPr>
      </w:pPr>
    </w:p>
    <w:p w14:paraId="168BB967"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09546310" w14:textId="77777777" w:rsidR="00215ACA" w:rsidRDefault="00215ACA" w:rsidP="00215ACA">
      <w:pPr>
        <w:pStyle w:val="NoSpacing"/>
        <w:rPr>
          <w:sz w:val="24"/>
        </w:rPr>
      </w:pPr>
    </w:p>
    <w:p w14:paraId="05691619" w14:textId="77777777" w:rsidR="00215ACA" w:rsidRDefault="001B684D" w:rsidP="00215ACA">
      <w:pPr>
        <w:pStyle w:val="NoSpacing"/>
        <w:rPr>
          <w:sz w:val="24"/>
        </w:rPr>
      </w:pPr>
      <w:r w:rsidRPr="00215ACA">
        <w:rPr>
          <w:sz w:val="24"/>
        </w:rPr>
        <w:t xml:space="preserve">Each bill will provide all information required by the </w:t>
      </w:r>
      <w:r w:rsidR="009A7E45">
        <w:rPr>
          <w:sz w:val="24"/>
        </w:rPr>
        <w:t>C</w:t>
      </w:r>
      <w:r w:rsidRPr="00215ACA">
        <w:rPr>
          <w:sz w:val="24"/>
        </w:rPr>
        <w:t xml:space="preserve">ommission rules. For each of the systems it operates, the utility will maintain and note on the monthly bill a local or toll-free telephone number (or numbers) to which customers can direct questions about their utility service. </w:t>
      </w:r>
    </w:p>
    <w:p w14:paraId="2B817E89" w14:textId="77777777" w:rsidR="00C266FA" w:rsidRDefault="00C266FA">
      <w:pPr>
        <w:autoSpaceDE/>
        <w:autoSpaceDN/>
        <w:adjustRightInd/>
        <w:spacing w:before="0" w:after="0"/>
        <w:jc w:val="left"/>
        <w:rPr>
          <w:sz w:val="24"/>
        </w:rPr>
      </w:pPr>
    </w:p>
    <w:p w14:paraId="21E00781" w14:textId="77777777" w:rsidR="00C266FA" w:rsidRPr="00215ACA" w:rsidRDefault="00C266FA" w:rsidP="00C266FA">
      <w:pPr>
        <w:pStyle w:val="NoSpacing"/>
        <w:numPr>
          <w:ilvl w:val="0"/>
          <w:numId w:val="23"/>
        </w:numPr>
        <w:tabs>
          <w:tab w:val="left" w:pos="360"/>
        </w:tabs>
        <w:ind w:left="360"/>
        <w:rPr>
          <w:sz w:val="24"/>
          <w:u w:val="single"/>
        </w:rPr>
      </w:pPr>
      <w:r w:rsidRPr="00215ACA">
        <w:rPr>
          <w:sz w:val="24"/>
          <w:u w:val="single"/>
        </w:rPr>
        <w:t xml:space="preserve">Prorated Bills </w:t>
      </w:r>
    </w:p>
    <w:p w14:paraId="2A8CA4C3" w14:textId="77777777" w:rsidR="00C266FA" w:rsidRDefault="00C266FA" w:rsidP="00C266FA">
      <w:pPr>
        <w:pStyle w:val="NoSpacing"/>
        <w:rPr>
          <w:sz w:val="24"/>
        </w:rPr>
      </w:pPr>
    </w:p>
    <w:p w14:paraId="70999435" w14:textId="77777777" w:rsidR="00C266FA" w:rsidRPr="00215ACA" w:rsidRDefault="00C266FA" w:rsidP="00C266FA">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4ED7A2C3" w14:textId="77777777" w:rsidR="00C266FA" w:rsidRPr="00215ACA" w:rsidRDefault="00C266FA" w:rsidP="00C266FA">
      <w:pPr>
        <w:pStyle w:val="NoSpacing"/>
        <w:rPr>
          <w:sz w:val="24"/>
        </w:rPr>
      </w:pPr>
    </w:p>
    <w:p w14:paraId="418BEB7B" w14:textId="77777777" w:rsidR="00C266FA" w:rsidRDefault="00C266FA">
      <w:pPr>
        <w:autoSpaceDE/>
        <w:autoSpaceDN/>
        <w:adjustRightInd/>
        <w:spacing w:before="0" w:after="0"/>
        <w:jc w:val="left"/>
        <w:rPr>
          <w:sz w:val="24"/>
          <w:u w:val="single"/>
        </w:rPr>
      </w:pPr>
      <w:r>
        <w:rPr>
          <w:sz w:val="24"/>
          <w:u w:val="single"/>
        </w:rPr>
        <w:br w:type="page"/>
      </w:r>
    </w:p>
    <w:p w14:paraId="2FD5A2F4" w14:textId="77777777" w:rsidR="00C266FA" w:rsidRPr="00215ACA" w:rsidRDefault="00C266FA" w:rsidP="00C266FA">
      <w:pPr>
        <w:pStyle w:val="NoSpacing"/>
        <w:rPr>
          <w:sz w:val="24"/>
        </w:rPr>
      </w:pPr>
    </w:p>
    <w:p w14:paraId="31D9393E" w14:textId="3A5BDAAA" w:rsidR="00C266FA" w:rsidRPr="00DF0A65" w:rsidRDefault="00C266FA" w:rsidP="00C266FA">
      <w:pPr>
        <w:pStyle w:val="NoSpacing"/>
        <w:jc w:val="center"/>
        <w:rPr>
          <w:sz w:val="24"/>
          <w:szCs w:val="24"/>
        </w:rPr>
      </w:pPr>
      <w:r w:rsidRPr="00DF0A65">
        <w:rPr>
          <w:sz w:val="24"/>
          <w:szCs w:val="24"/>
        </w:rPr>
        <w:t xml:space="preserve">SECTION 2.0 - SERVICE RULES AND </w:t>
      </w:r>
      <w:r w:rsidR="00304D39">
        <w:rPr>
          <w:sz w:val="24"/>
          <w:szCs w:val="24"/>
        </w:rPr>
        <w:t>POLICIES</w:t>
      </w:r>
      <w:r w:rsidRPr="00DF0A65">
        <w:rPr>
          <w:sz w:val="24"/>
          <w:szCs w:val="24"/>
        </w:rPr>
        <w:t xml:space="preserve"> (Continued)</w:t>
      </w:r>
    </w:p>
    <w:p w14:paraId="7575C7C0" w14:textId="77777777" w:rsidR="00C266FA" w:rsidRDefault="00C266FA" w:rsidP="00C266FA">
      <w:pPr>
        <w:pStyle w:val="NoSpacing"/>
        <w:rPr>
          <w:sz w:val="24"/>
        </w:rPr>
      </w:pPr>
    </w:p>
    <w:p w14:paraId="427D14D9"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5395ABA9" w14:textId="77777777" w:rsidR="00C266FA" w:rsidRDefault="00C266FA" w:rsidP="00C266FA">
      <w:pPr>
        <w:pStyle w:val="NoSpacing"/>
        <w:rPr>
          <w:sz w:val="24"/>
        </w:rPr>
      </w:pPr>
    </w:p>
    <w:p w14:paraId="2FE762A3" w14:textId="77777777" w:rsidR="00C266FA" w:rsidRPr="00215ACA" w:rsidRDefault="00C266FA" w:rsidP="00C266FA">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5ABFE4CD" w14:textId="77777777" w:rsidR="00C266FA" w:rsidRDefault="00C266FA" w:rsidP="00C266FA">
      <w:pPr>
        <w:pStyle w:val="NoSpacing"/>
        <w:rPr>
          <w:sz w:val="24"/>
        </w:rPr>
      </w:pPr>
    </w:p>
    <w:p w14:paraId="0EB9614B" w14:textId="77777777" w:rsidR="00C266FA" w:rsidRDefault="00C266FA" w:rsidP="00C266FA">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8D64565" w14:textId="77777777" w:rsidR="00C266FA" w:rsidRPr="00215ACA" w:rsidRDefault="00C266FA" w:rsidP="00C266FA">
      <w:pPr>
        <w:pStyle w:val="NoSpacing"/>
        <w:rPr>
          <w:sz w:val="24"/>
        </w:rPr>
      </w:pPr>
    </w:p>
    <w:p w14:paraId="4F313B03" w14:textId="77777777"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 </w:t>
      </w:r>
    </w:p>
    <w:p w14:paraId="2EB1BDBB" w14:textId="77777777" w:rsidR="00C266FA" w:rsidRDefault="00C266FA" w:rsidP="00C266FA">
      <w:pPr>
        <w:pStyle w:val="NoSpacing"/>
        <w:rPr>
          <w:sz w:val="24"/>
        </w:rPr>
      </w:pPr>
    </w:p>
    <w:p w14:paraId="73C86807"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With Notice</w:t>
      </w:r>
    </w:p>
    <w:p w14:paraId="6A4BBE1D" w14:textId="77777777" w:rsidR="00C266FA" w:rsidRDefault="00C266FA" w:rsidP="00C266FA">
      <w:pPr>
        <w:pStyle w:val="NoSpacing"/>
        <w:rPr>
          <w:sz w:val="24"/>
        </w:rPr>
      </w:pPr>
    </w:p>
    <w:p w14:paraId="76C95C30" w14:textId="77777777" w:rsidR="00C266FA" w:rsidRPr="00215ACA" w:rsidRDefault="00C266FA" w:rsidP="00C266FA">
      <w:pPr>
        <w:pStyle w:val="NoSpacing"/>
        <w:rPr>
          <w:sz w:val="24"/>
        </w:rPr>
      </w:pPr>
      <w:r w:rsidRPr="00215ACA">
        <w:rPr>
          <w:sz w:val="24"/>
        </w:rPr>
        <w:t xml:space="preserve">Utility service may be disconnected if the bill has not been paid in full by the date listed on the termination notice. The termination date must be at least 10 days after the notice is mailed or hand delivered. </w:t>
      </w:r>
    </w:p>
    <w:p w14:paraId="25E28EBB" w14:textId="77777777" w:rsidR="00C266FA" w:rsidRDefault="00C266FA" w:rsidP="00C266FA">
      <w:pPr>
        <w:pStyle w:val="NoSpacing"/>
        <w:rPr>
          <w:sz w:val="24"/>
        </w:rPr>
      </w:pPr>
    </w:p>
    <w:p w14:paraId="7F8A67FB" w14:textId="77777777" w:rsidR="00C266FA" w:rsidRPr="00215ACA" w:rsidRDefault="00C266FA" w:rsidP="00C266FA">
      <w:pPr>
        <w:pStyle w:val="NoSpacing"/>
        <w:rPr>
          <w:sz w:val="24"/>
        </w:rPr>
      </w:pPr>
      <w:r w:rsidRPr="00215ACA">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7BC41665" w14:textId="77777777" w:rsidR="00C266FA" w:rsidRDefault="00C266FA" w:rsidP="00C266FA">
      <w:pPr>
        <w:pStyle w:val="NoSpacing"/>
        <w:rPr>
          <w:sz w:val="24"/>
        </w:rPr>
      </w:pPr>
    </w:p>
    <w:p w14:paraId="2C9C179B" w14:textId="77777777" w:rsidR="00C266FA" w:rsidRDefault="00C266FA" w:rsidP="00C266FA">
      <w:pPr>
        <w:pStyle w:val="NoSpacing"/>
        <w:rPr>
          <w:sz w:val="24"/>
        </w:rPr>
      </w:pPr>
      <w:r w:rsidRPr="00215ACA">
        <w:rPr>
          <w:sz w:val="24"/>
        </w:rPr>
        <w:t xml:space="preserve">Notice of termination must be a separate mailing or hand delivery in accordance with the </w:t>
      </w:r>
      <w:r w:rsidR="009A7E45">
        <w:rPr>
          <w:sz w:val="24"/>
        </w:rPr>
        <w:t>C</w:t>
      </w:r>
      <w:r w:rsidRPr="00215ACA">
        <w:rPr>
          <w:sz w:val="24"/>
        </w:rPr>
        <w:t xml:space="preserve">ommission rules. </w:t>
      </w:r>
    </w:p>
    <w:p w14:paraId="7B4252F9" w14:textId="77777777" w:rsidR="00C266FA" w:rsidRPr="00215ACA" w:rsidRDefault="00C266FA" w:rsidP="00C266FA">
      <w:pPr>
        <w:pStyle w:val="NoSpacing"/>
        <w:rPr>
          <w:sz w:val="24"/>
        </w:rPr>
      </w:pPr>
    </w:p>
    <w:p w14:paraId="3A76071B"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 xml:space="preserve">Without Notice </w:t>
      </w:r>
    </w:p>
    <w:p w14:paraId="5CFB58F8" w14:textId="77777777" w:rsidR="00C266FA" w:rsidRPr="00215ACA" w:rsidRDefault="00C266FA" w:rsidP="00C266FA">
      <w:pPr>
        <w:pStyle w:val="NoSpacing"/>
        <w:rPr>
          <w:sz w:val="16"/>
          <w:szCs w:val="16"/>
        </w:rPr>
      </w:pPr>
    </w:p>
    <w:p w14:paraId="31910AD8"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w:t>
      </w:r>
      <w:r w:rsidR="009A7E45">
        <w:rPr>
          <w:sz w:val="24"/>
        </w:rPr>
        <w:t>C</w:t>
      </w:r>
      <w:r w:rsidRPr="00215ACA">
        <w:rPr>
          <w:sz w:val="24"/>
        </w:rPr>
        <w:t xml:space="preserve">ommission rules. </w:t>
      </w:r>
    </w:p>
    <w:p w14:paraId="2459D7C3" w14:textId="77777777" w:rsidR="00C266FA" w:rsidRDefault="00C266FA" w:rsidP="00C266FA">
      <w:pPr>
        <w:pStyle w:val="NoSpacing"/>
        <w:rPr>
          <w:sz w:val="24"/>
        </w:rPr>
      </w:pPr>
    </w:p>
    <w:p w14:paraId="25B71EC5" w14:textId="77777777"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 </w:t>
      </w:r>
    </w:p>
    <w:p w14:paraId="7D24379D" w14:textId="77777777" w:rsidR="00C266FA" w:rsidRPr="00215ACA" w:rsidRDefault="00C266FA" w:rsidP="00C266FA">
      <w:pPr>
        <w:pStyle w:val="NoSpacing"/>
        <w:rPr>
          <w:sz w:val="16"/>
          <w:szCs w:val="16"/>
          <w:u w:val="single"/>
        </w:rPr>
      </w:pPr>
    </w:p>
    <w:p w14:paraId="7176903F" w14:textId="77777777" w:rsidR="00C266FA" w:rsidRDefault="00C266FA" w:rsidP="00C266F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6C88B7CC" w14:textId="77777777" w:rsidR="00C266FA" w:rsidRDefault="00C266FA" w:rsidP="00C266FA">
      <w:pPr>
        <w:pStyle w:val="NoSpacing"/>
        <w:rPr>
          <w:sz w:val="24"/>
        </w:rPr>
      </w:pPr>
    </w:p>
    <w:p w14:paraId="53FFF123" w14:textId="77777777" w:rsidR="00C266FA" w:rsidRPr="00DF0A65" w:rsidRDefault="00C266FA" w:rsidP="00C266FA">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1CD2B870" w14:textId="77777777" w:rsidR="00C266FA" w:rsidRDefault="00C266FA" w:rsidP="00C266FA">
      <w:pPr>
        <w:pStyle w:val="NoSpacing"/>
        <w:rPr>
          <w:sz w:val="24"/>
        </w:rPr>
      </w:pPr>
    </w:p>
    <w:p w14:paraId="5AFA69AB" w14:textId="77777777" w:rsidR="00215ACA" w:rsidRDefault="00215ACA" w:rsidP="00C266FA">
      <w:pPr>
        <w:pStyle w:val="NoSpacing"/>
        <w:rPr>
          <w:sz w:val="24"/>
        </w:rPr>
      </w:pPr>
      <w:r>
        <w:rPr>
          <w:sz w:val="24"/>
        </w:rPr>
        <w:br w:type="page"/>
      </w:r>
    </w:p>
    <w:p w14:paraId="53B49BD0" w14:textId="77777777" w:rsidR="00215ACA" w:rsidRDefault="00215ACA" w:rsidP="00215ACA">
      <w:pPr>
        <w:pStyle w:val="NoSpacing"/>
        <w:jc w:val="left"/>
        <w:rPr>
          <w:sz w:val="24"/>
          <w:szCs w:val="24"/>
        </w:rPr>
      </w:pPr>
    </w:p>
    <w:p w14:paraId="52CA5A78" w14:textId="70E07662" w:rsidR="001B684D" w:rsidRPr="00DF0A65" w:rsidRDefault="001B684D" w:rsidP="00DF0A65">
      <w:pPr>
        <w:pStyle w:val="NoSpacing"/>
        <w:jc w:val="center"/>
        <w:rPr>
          <w:sz w:val="24"/>
          <w:szCs w:val="24"/>
        </w:rPr>
      </w:pPr>
      <w:r w:rsidRPr="00DF0A65">
        <w:rPr>
          <w:sz w:val="24"/>
          <w:szCs w:val="24"/>
        </w:rPr>
        <w:t xml:space="preserve">SECTION 2.0 - SERVICE RULES AND </w:t>
      </w:r>
      <w:r w:rsidR="00304D39">
        <w:rPr>
          <w:sz w:val="24"/>
          <w:szCs w:val="24"/>
        </w:rPr>
        <w:t>POLICIES</w:t>
      </w:r>
      <w:r w:rsidRPr="00DF0A65">
        <w:rPr>
          <w:sz w:val="24"/>
          <w:szCs w:val="24"/>
        </w:rPr>
        <w:t xml:space="preserve"> (Continued)</w:t>
      </w:r>
    </w:p>
    <w:p w14:paraId="37FD9A9D" w14:textId="77777777" w:rsidR="00C266FA" w:rsidRDefault="00C266FA" w:rsidP="00215ACA">
      <w:pPr>
        <w:pStyle w:val="NoSpacing"/>
        <w:rPr>
          <w:sz w:val="24"/>
          <w:u w:val="single"/>
        </w:rPr>
      </w:pPr>
    </w:p>
    <w:p w14:paraId="17215DE4"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761BBA08" w14:textId="77777777" w:rsidR="00215ACA" w:rsidRDefault="00215ACA" w:rsidP="00215ACA">
      <w:pPr>
        <w:pStyle w:val="NoSpacing"/>
        <w:rPr>
          <w:sz w:val="24"/>
        </w:rPr>
      </w:pPr>
    </w:p>
    <w:p w14:paraId="20BCCCAE" w14:textId="77777777" w:rsidR="00215ACA" w:rsidRPr="00215ACA" w:rsidRDefault="00215ACA" w:rsidP="00215ACA">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604E7C9" w14:textId="77777777" w:rsidR="00215ACA" w:rsidRPr="00215ACA" w:rsidRDefault="00215ACA" w:rsidP="00215ACA">
      <w:pPr>
        <w:pStyle w:val="NoSpacing"/>
        <w:rPr>
          <w:sz w:val="24"/>
        </w:rPr>
      </w:pPr>
    </w:p>
    <w:p w14:paraId="053CC2D2"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070A99A1" w14:textId="77777777" w:rsidR="00215ACA" w:rsidRDefault="00215ACA" w:rsidP="00215ACA">
      <w:pPr>
        <w:pStyle w:val="NoSpacing"/>
        <w:rPr>
          <w:sz w:val="24"/>
        </w:rPr>
      </w:pPr>
    </w:p>
    <w:p w14:paraId="3CB476D4"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723F6579" w14:textId="77777777" w:rsidR="00215ACA" w:rsidRPr="00215ACA" w:rsidRDefault="00215ACA" w:rsidP="00215ACA">
      <w:pPr>
        <w:pStyle w:val="NoSpacing"/>
        <w:rPr>
          <w:sz w:val="24"/>
        </w:rPr>
      </w:pPr>
    </w:p>
    <w:p w14:paraId="0524D796"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716F3615" w14:textId="77777777" w:rsidR="00215ACA" w:rsidRDefault="00215ACA" w:rsidP="00215ACA">
      <w:pPr>
        <w:pStyle w:val="NoSpacing"/>
        <w:rPr>
          <w:sz w:val="24"/>
        </w:rPr>
      </w:pPr>
    </w:p>
    <w:p w14:paraId="527AC45B"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4ACBB34C" w14:textId="77777777" w:rsidR="00215ACA" w:rsidRDefault="00215ACA" w:rsidP="00215ACA">
      <w:pPr>
        <w:pStyle w:val="NoSpacing"/>
        <w:rPr>
          <w:sz w:val="24"/>
        </w:rPr>
      </w:pPr>
    </w:p>
    <w:p w14:paraId="03AA3518" w14:textId="263E980B" w:rsidR="00DD1CD1"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A5BA7E0" w14:textId="77777777" w:rsidR="00453EB2" w:rsidRPr="00215ACA" w:rsidRDefault="00453EB2" w:rsidP="00215ACA">
      <w:pPr>
        <w:pStyle w:val="NoSpacing"/>
        <w:rPr>
          <w:sz w:val="24"/>
        </w:rPr>
      </w:pPr>
    </w:p>
    <w:p w14:paraId="33C37BF6"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6D776694" w14:textId="77777777" w:rsidR="00215ACA" w:rsidRPr="00215ACA" w:rsidRDefault="00215ACA" w:rsidP="00215ACA">
      <w:pPr>
        <w:pStyle w:val="NoSpacing"/>
        <w:rPr>
          <w:sz w:val="24"/>
        </w:rPr>
      </w:pPr>
    </w:p>
    <w:p w14:paraId="18A73048" w14:textId="77777777"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 </w:t>
      </w:r>
    </w:p>
    <w:p w14:paraId="60F3FF03" w14:textId="77777777" w:rsidR="00215ACA" w:rsidRDefault="00215ACA" w:rsidP="00215ACA">
      <w:pPr>
        <w:pStyle w:val="NoSpacing"/>
        <w:rPr>
          <w:sz w:val="24"/>
        </w:rPr>
      </w:pPr>
    </w:p>
    <w:p w14:paraId="0B8B1386" w14:textId="77777777" w:rsidR="00622B73" w:rsidRPr="00215ACA" w:rsidRDefault="00622B73" w:rsidP="00215ACA">
      <w:pPr>
        <w:pStyle w:val="NoSpacing"/>
        <w:rPr>
          <w:sz w:val="24"/>
        </w:rPr>
      </w:pPr>
      <w:r w:rsidRPr="00215ACA">
        <w:rPr>
          <w:sz w:val="24"/>
        </w:rPr>
        <w:t xml:space="preserve">Customer shall be liable for any damage or injury to utility-owned property shown to be caused by the customer. </w:t>
      </w:r>
    </w:p>
    <w:p w14:paraId="7178B1B3" w14:textId="77777777" w:rsidR="002A3AA5" w:rsidRPr="00215ACA" w:rsidRDefault="002A3AA5" w:rsidP="00215ACA">
      <w:pPr>
        <w:pStyle w:val="NoSpacing"/>
        <w:rPr>
          <w:sz w:val="24"/>
        </w:rPr>
      </w:pPr>
    </w:p>
    <w:p w14:paraId="3E461ECE" w14:textId="77777777" w:rsidR="002A3AA5" w:rsidRPr="00215ACA" w:rsidRDefault="002A3AA5" w:rsidP="00215ACA">
      <w:pPr>
        <w:pStyle w:val="NoSpacing"/>
        <w:rPr>
          <w:sz w:val="24"/>
        </w:rPr>
      </w:pPr>
    </w:p>
    <w:p w14:paraId="2318AB91" w14:textId="77777777" w:rsidR="002A3AA5" w:rsidRPr="00215ACA" w:rsidRDefault="002A3AA5" w:rsidP="00215ACA">
      <w:pPr>
        <w:pStyle w:val="NoSpacing"/>
        <w:rPr>
          <w:sz w:val="24"/>
        </w:rPr>
      </w:pPr>
    </w:p>
    <w:p w14:paraId="047A8E48" w14:textId="77777777" w:rsidR="00DD1CD1" w:rsidRPr="00DF0A65" w:rsidRDefault="00DD1CD1" w:rsidP="003701D6">
      <w:pPr>
        <w:rPr>
          <w:sz w:val="24"/>
          <w:szCs w:val="24"/>
        </w:rPr>
      </w:pPr>
      <w:r w:rsidRPr="00DF0A65">
        <w:rPr>
          <w:sz w:val="24"/>
          <w:szCs w:val="24"/>
          <w:u w:val="single"/>
        </w:rPr>
        <w:br w:type="page"/>
      </w:r>
    </w:p>
    <w:p w14:paraId="73D27C5C" w14:textId="77777777" w:rsidR="00453EB2" w:rsidRDefault="00453EB2" w:rsidP="00453EB2">
      <w:pPr>
        <w:pStyle w:val="NoSpacing"/>
        <w:rPr>
          <w:sz w:val="24"/>
          <w:szCs w:val="24"/>
        </w:rPr>
      </w:pPr>
    </w:p>
    <w:p w14:paraId="6CB100E6" w14:textId="18B1B0A6" w:rsidR="00DD1CD1" w:rsidRPr="00DF0A65" w:rsidRDefault="00DD1CD1" w:rsidP="00DF0A65">
      <w:pPr>
        <w:pStyle w:val="NoSpacing"/>
        <w:jc w:val="center"/>
        <w:rPr>
          <w:sz w:val="24"/>
          <w:szCs w:val="24"/>
        </w:rPr>
      </w:pPr>
      <w:r w:rsidRPr="00DF0A65">
        <w:rPr>
          <w:sz w:val="24"/>
          <w:szCs w:val="24"/>
        </w:rPr>
        <w:t>SECTION 3.0 - EXTENSION POLICY</w:t>
      </w:r>
    </w:p>
    <w:p w14:paraId="5D7C5FDA" w14:textId="77777777" w:rsidR="00215ACA" w:rsidRDefault="00215ACA" w:rsidP="00215ACA">
      <w:pPr>
        <w:pStyle w:val="NoSpacing"/>
        <w:rPr>
          <w:sz w:val="24"/>
        </w:rPr>
      </w:pPr>
    </w:p>
    <w:p w14:paraId="07762868" w14:textId="77777777" w:rsidR="00DD1CD1" w:rsidRPr="00215ACA" w:rsidRDefault="00DD1CD1" w:rsidP="00215ACA">
      <w:pPr>
        <w:pStyle w:val="NoSpacing"/>
        <w:rPr>
          <w:sz w:val="24"/>
          <w:u w:val="single"/>
        </w:rPr>
      </w:pPr>
      <w:r w:rsidRPr="00215ACA">
        <w:rPr>
          <w:sz w:val="24"/>
          <w:u w:val="single"/>
        </w:rPr>
        <w:t>Section 3.01 - Standard Extension Requirements</w:t>
      </w:r>
    </w:p>
    <w:p w14:paraId="5AF8DB12" w14:textId="77777777" w:rsidR="00215ACA" w:rsidRDefault="00215ACA" w:rsidP="00215ACA">
      <w:pPr>
        <w:pStyle w:val="NoSpacing"/>
        <w:rPr>
          <w:sz w:val="24"/>
          <w:szCs w:val="24"/>
        </w:rPr>
      </w:pPr>
    </w:p>
    <w:p w14:paraId="17F931B6" w14:textId="77777777"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I</w:t>
      </w:r>
      <w:r>
        <w:rPr>
          <w:sz w:val="24"/>
          <w:szCs w:val="24"/>
        </w:rPr>
        <w:t>n</w:t>
      </w:r>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r w:rsidRPr="00C26D7B">
        <w:rPr>
          <w:sz w:val="24"/>
          <w:szCs w:val="24"/>
        </w:rPr>
        <w:t xml:space="preserve"> </w:t>
      </w:r>
    </w:p>
    <w:p w14:paraId="4DF4C35F" w14:textId="77777777" w:rsidR="00215ACA" w:rsidRDefault="00215ACA" w:rsidP="00215ACA">
      <w:pPr>
        <w:pStyle w:val="NoSpacing"/>
        <w:rPr>
          <w:sz w:val="24"/>
        </w:rPr>
      </w:pPr>
    </w:p>
    <w:p w14:paraId="41F7EC74"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w:t>
      </w:r>
      <w:r w:rsidR="009A7E45">
        <w:rPr>
          <w:sz w:val="24"/>
        </w:rPr>
        <w:t>C</w:t>
      </w:r>
      <w:r w:rsidRPr="00215ACA">
        <w:rPr>
          <w:sz w:val="24"/>
        </w:rPr>
        <w:t xml:space="preserve">ommission rules and policies, and upon extension of the utility's certified service area boundaries by the </w:t>
      </w:r>
      <w:r w:rsidR="009A7E45">
        <w:rPr>
          <w:sz w:val="24"/>
        </w:rPr>
        <w:t>C</w:t>
      </w:r>
      <w:r w:rsidRPr="00215ACA">
        <w:rPr>
          <w:sz w:val="24"/>
        </w:rPr>
        <w:t xml:space="preserve">ommission. </w:t>
      </w:r>
    </w:p>
    <w:p w14:paraId="5F36E8EB" w14:textId="77777777" w:rsidR="00215ACA" w:rsidRDefault="00215ACA" w:rsidP="00215ACA">
      <w:pPr>
        <w:pStyle w:val="NoSpacing"/>
        <w:rPr>
          <w:sz w:val="24"/>
        </w:rPr>
      </w:pPr>
    </w:p>
    <w:p w14:paraId="589263D9"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30D6BEE" w14:textId="77777777" w:rsidR="00215ACA" w:rsidRPr="00215ACA" w:rsidRDefault="00215ACA" w:rsidP="00215ACA">
      <w:pPr>
        <w:pStyle w:val="NoSpacing"/>
        <w:rPr>
          <w:sz w:val="24"/>
        </w:rPr>
      </w:pPr>
    </w:p>
    <w:p w14:paraId="34F232BF"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4A91A673" w14:textId="77777777" w:rsidR="00215ACA" w:rsidRDefault="00215ACA" w:rsidP="00215ACA">
      <w:pPr>
        <w:pStyle w:val="NoSpacing"/>
        <w:rPr>
          <w:sz w:val="24"/>
        </w:rPr>
      </w:pPr>
    </w:p>
    <w:p w14:paraId="50AB6B2F"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5B3BC902" w14:textId="77777777" w:rsidR="00215ACA" w:rsidRDefault="00215ACA" w:rsidP="00215ACA">
      <w:pPr>
        <w:pStyle w:val="NoSpacing"/>
        <w:rPr>
          <w:sz w:val="24"/>
        </w:rPr>
      </w:pPr>
    </w:p>
    <w:p w14:paraId="1F9B30E3"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1FAF422B" w14:textId="77777777" w:rsidR="00215ACA" w:rsidRDefault="00215ACA" w:rsidP="00215ACA">
      <w:pPr>
        <w:pStyle w:val="NoSpacing"/>
        <w:rPr>
          <w:sz w:val="24"/>
        </w:rPr>
      </w:pPr>
    </w:p>
    <w:p w14:paraId="218A2CF6"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4CEB9BD4" w14:textId="77777777" w:rsidR="00215ACA" w:rsidRDefault="00215ACA" w:rsidP="00215ACA">
      <w:pPr>
        <w:pStyle w:val="NoSpacing"/>
        <w:rPr>
          <w:sz w:val="24"/>
        </w:rPr>
      </w:pPr>
    </w:p>
    <w:p w14:paraId="05C5F247"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15EC549A" w14:textId="77777777" w:rsidR="00215ACA" w:rsidRDefault="00215ACA" w:rsidP="00215ACA">
      <w:pPr>
        <w:pStyle w:val="NoSpacing"/>
        <w:rPr>
          <w:sz w:val="24"/>
        </w:rPr>
      </w:pPr>
    </w:p>
    <w:p w14:paraId="26766460"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if </w:t>
      </w:r>
    </w:p>
    <w:p w14:paraId="26F574D8" w14:textId="77777777" w:rsidR="0048417B" w:rsidRPr="00215ACA" w:rsidRDefault="0048417B" w:rsidP="00215ACA">
      <w:pPr>
        <w:pStyle w:val="NoSpacing"/>
        <w:ind w:left="36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service; </w:t>
      </w:r>
    </w:p>
    <w:p w14:paraId="31903E43" w14:textId="77777777" w:rsidR="0048417B" w:rsidRPr="00215ACA" w:rsidRDefault="0048417B" w:rsidP="00215ACA">
      <w:pPr>
        <w:pStyle w:val="NoSpacing"/>
        <w:ind w:left="36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05B1683C" w14:textId="77777777" w:rsidR="0048417B" w:rsidRPr="00DF0A65" w:rsidRDefault="0048417B">
      <w:pPr>
        <w:autoSpaceDE/>
        <w:autoSpaceDN/>
        <w:adjustRightInd/>
        <w:spacing w:before="0" w:after="0"/>
        <w:jc w:val="left"/>
        <w:rPr>
          <w:sz w:val="24"/>
          <w:szCs w:val="24"/>
        </w:rPr>
      </w:pPr>
      <w:r w:rsidRPr="00DF0A65">
        <w:rPr>
          <w:sz w:val="24"/>
          <w:szCs w:val="24"/>
        </w:rPr>
        <w:br w:type="page"/>
      </w:r>
    </w:p>
    <w:p w14:paraId="01F87BC0" w14:textId="77777777" w:rsidR="008A3427" w:rsidRDefault="008A3427" w:rsidP="008A3427">
      <w:pPr>
        <w:pStyle w:val="NoSpacing"/>
        <w:jc w:val="left"/>
        <w:rPr>
          <w:sz w:val="24"/>
          <w:szCs w:val="24"/>
        </w:rPr>
      </w:pPr>
    </w:p>
    <w:p w14:paraId="34B01FD6" w14:textId="7CBFB9D1" w:rsidR="0048417B" w:rsidRPr="00DF0A65" w:rsidRDefault="0048417B" w:rsidP="00DF0A65">
      <w:pPr>
        <w:pStyle w:val="NoSpacing"/>
        <w:jc w:val="center"/>
        <w:rPr>
          <w:sz w:val="24"/>
          <w:szCs w:val="24"/>
        </w:rPr>
      </w:pPr>
      <w:r w:rsidRPr="00DF0A65">
        <w:rPr>
          <w:sz w:val="24"/>
          <w:szCs w:val="24"/>
        </w:rPr>
        <w:t>SECTION 3.0 - EXTENSION POLICY (</w:t>
      </w:r>
      <w:r w:rsidR="00CC3056">
        <w:rPr>
          <w:sz w:val="24"/>
          <w:szCs w:val="24"/>
        </w:rPr>
        <w:t>C</w:t>
      </w:r>
      <w:r w:rsidRPr="00DF0A65">
        <w:rPr>
          <w:sz w:val="24"/>
          <w:szCs w:val="24"/>
        </w:rPr>
        <w:t>ontinued)</w:t>
      </w:r>
    </w:p>
    <w:p w14:paraId="63C2193A" w14:textId="77777777" w:rsidR="008A3427" w:rsidRDefault="008A3427" w:rsidP="008A3427">
      <w:pPr>
        <w:pStyle w:val="NoSpacing"/>
        <w:rPr>
          <w:sz w:val="24"/>
        </w:rPr>
      </w:pPr>
    </w:p>
    <w:p w14:paraId="284EB7AA"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EE8B651" w14:textId="77777777" w:rsidR="008A3427" w:rsidRDefault="008A3427" w:rsidP="008A3427">
      <w:pPr>
        <w:pStyle w:val="NoSpacing"/>
        <w:rPr>
          <w:sz w:val="24"/>
        </w:rPr>
      </w:pPr>
    </w:p>
    <w:p w14:paraId="70A73F27"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5B2EB394" w14:textId="77777777" w:rsidR="008A3427" w:rsidRDefault="008A3427" w:rsidP="008A3427">
      <w:pPr>
        <w:pStyle w:val="NoSpacing"/>
        <w:rPr>
          <w:sz w:val="24"/>
        </w:rPr>
      </w:pPr>
    </w:p>
    <w:p w14:paraId="29AC0AB6"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4823A8B5" w14:textId="77777777" w:rsidR="008A3427" w:rsidRDefault="008A3427" w:rsidP="008A3427">
      <w:pPr>
        <w:pStyle w:val="NoSpacing"/>
        <w:rPr>
          <w:sz w:val="24"/>
        </w:rPr>
      </w:pPr>
    </w:p>
    <w:p w14:paraId="1B0BF143"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w:t>
      </w:r>
      <w:r w:rsidR="007C12CD">
        <w:rPr>
          <w:sz w:val="24"/>
          <w:u w:val="single"/>
        </w:rPr>
        <w:t>may not be required</w:t>
      </w:r>
      <w:r w:rsidR="007C12CD" w:rsidRPr="003F6E61">
        <w:rPr>
          <w:sz w:val="24"/>
        </w:rPr>
        <w:t xml:space="preserve"> </w:t>
      </w:r>
      <w:r w:rsidRPr="008A3427">
        <w:rPr>
          <w:sz w:val="24"/>
        </w:rPr>
        <w:t>of individual residential customers for production, storage, treatment</w:t>
      </w:r>
      <w:r w:rsidR="008A19A1">
        <w:rPr>
          <w:sz w:val="24"/>
        </w:rPr>
        <w:t>,</w:t>
      </w:r>
      <w:r w:rsidRPr="008A3427">
        <w:rPr>
          <w:sz w:val="24"/>
        </w:rPr>
        <w:t xml:space="preserve"> or transmission facilities unless otherwise approved by the Commission under this specific extension policy. </w:t>
      </w:r>
    </w:p>
    <w:p w14:paraId="34335216" w14:textId="77777777" w:rsidR="008A3427" w:rsidRPr="008A3427" w:rsidRDefault="008A3427" w:rsidP="008A3427">
      <w:pPr>
        <w:pStyle w:val="NoSpacing"/>
        <w:rPr>
          <w:sz w:val="24"/>
        </w:rPr>
      </w:pPr>
    </w:p>
    <w:p w14:paraId="2FE0D90E"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5FF3B75D" w14:textId="77777777" w:rsidR="008A3427" w:rsidRDefault="008A3427" w:rsidP="008A3427">
      <w:pPr>
        <w:pStyle w:val="NoSpacing"/>
        <w:rPr>
          <w:sz w:val="24"/>
        </w:rPr>
      </w:pPr>
    </w:p>
    <w:p w14:paraId="23CE5D5A"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3EE0151F" w14:textId="77777777" w:rsidR="008A3427" w:rsidRDefault="008A3427" w:rsidP="008A3427">
      <w:pPr>
        <w:pStyle w:val="NoSpacing"/>
        <w:rPr>
          <w:sz w:val="24"/>
        </w:rPr>
      </w:pPr>
    </w:p>
    <w:p w14:paraId="35970E6B"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t>
      </w:r>
      <w:r w:rsidR="00331C5D">
        <w:rPr>
          <w:sz w:val="24"/>
        </w:rPr>
        <w:t>sewer</w:t>
      </w:r>
      <w:r w:rsidRPr="008A3427">
        <w:rPr>
          <w:sz w:val="24"/>
        </w:rPr>
        <w:t xml:space="preserve"> treatment and </w:t>
      </w:r>
      <w:r w:rsidR="00331C5D">
        <w:rPr>
          <w:sz w:val="24"/>
        </w:rPr>
        <w:t>collection</w:t>
      </w:r>
      <w:r w:rsidRPr="008A3427">
        <w:rPr>
          <w:sz w:val="24"/>
        </w:rPr>
        <w:t xml:space="preserve">. </w:t>
      </w:r>
    </w:p>
    <w:p w14:paraId="7F10F5A2" w14:textId="77777777" w:rsidR="008A3427" w:rsidRDefault="008A3427" w:rsidP="008A3427">
      <w:pPr>
        <w:pStyle w:val="NoSpacing"/>
        <w:rPr>
          <w:sz w:val="24"/>
        </w:rPr>
      </w:pPr>
    </w:p>
    <w:p w14:paraId="48AC5517" w14:textId="77777777"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 xml:space="preserve">§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Pr="008A3427">
        <w:rPr>
          <w:sz w:val="24"/>
        </w:rPr>
        <w:t xml:space="preserve"> 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xml:space="preserve">), for purposes of this section, commercial, industrial, and wholesale customers shall be treated as developers.  </w:t>
      </w:r>
    </w:p>
    <w:p w14:paraId="16493C55" w14:textId="77777777" w:rsidR="008A3427" w:rsidRDefault="008A3427">
      <w:pPr>
        <w:autoSpaceDE/>
        <w:autoSpaceDN/>
        <w:adjustRightInd/>
        <w:spacing w:before="0" w:after="0"/>
        <w:jc w:val="left"/>
        <w:rPr>
          <w:sz w:val="24"/>
          <w:szCs w:val="24"/>
        </w:rPr>
      </w:pPr>
    </w:p>
    <w:p w14:paraId="129C4EB7" w14:textId="77777777" w:rsidR="008A3427" w:rsidRDefault="008A3427">
      <w:pPr>
        <w:autoSpaceDE/>
        <w:autoSpaceDN/>
        <w:adjustRightInd/>
        <w:spacing w:before="0" w:after="0"/>
        <w:jc w:val="left"/>
        <w:rPr>
          <w:sz w:val="24"/>
          <w:szCs w:val="24"/>
        </w:rPr>
      </w:pPr>
    </w:p>
    <w:p w14:paraId="1184810C" w14:textId="77777777" w:rsidR="0048417B" w:rsidRPr="00DF0A65" w:rsidRDefault="0048417B">
      <w:pPr>
        <w:autoSpaceDE/>
        <w:autoSpaceDN/>
        <w:adjustRightInd/>
        <w:spacing w:before="0" w:after="0"/>
        <w:jc w:val="left"/>
        <w:rPr>
          <w:b/>
          <w:bCs/>
          <w:iCs/>
          <w:caps/>
          <w:sz w:val="24"/>
          <w:szCs w:val="24"/>
        </w:rPr>
      </w:pPr>
      <w:r w:rsidRPr="00DF0A65">
        <w:rPr>
          <w:sz w:val="24"/>
          <w:szCs w:val="24"/>
        </w:rPr>
        <w:br w:type="page"/>
      </w:r>
    </w:p>
    <w:p w14:paraId="2357768A" w14:textId="77777777" w:rsidR="003B1583" w:rsidRDefault="003B1583" w:rsidP="003B1583">
      <w:pPr>
        <w:pStyle w:val="NoSpacing"/>
        <w:jc w:val="left"/>
        <w:rPr>
          <w:sz w:val="24"/>
          <w:szCs w:val="24"/>
        </w:rPr>
      </w:pPr>
    </w:p>
    <w:p w14:paraId="6D6B430E" w14:textId="6EE2A498" w:rsidR="0048417B" w:rsidRPr="00DF0A65" w:rsidRDefault="0048417B" w:rsidP="00DF0A65">
      <w:pPr>
        <w:pStyle w:val="NoSpacing"/>
        <w:jc w:val="center"/>
        <w:rPr>
          <w:sz w:val="24"/>
          <w:szCs w:val="24"/>
        </w:rPr>
      </w:pPr>
      <w:r w:rsidRPr="00DF0A65">
        <w:rPr>
          <w:sz w:val="24"/>
          <w:szCs w:val="24"/>
        </w:rPr>
        <w:t>SECTION 3.0 - EXTENSION POLICY (</w:t>
      </w:r>
      <w:r w:rsidR="00453EB2">
        <w:rPr>
          <w:sz w:val="24"/>
          <w:szCs w:val="24"/>
        </w:rPr>
        <w:t>C</w:t>
      </w:r>
      <w:r w:rsidRPr="00DF0A65">
        <w:rPr>
          <w:sz w:val="24"/>
          <w:szCs w:val="24"/>
        </w:rPr>
        <w:t>ontinued)</w:t>
      </w:r>
    </w:p>
    <w:p w14:paraId="46F84F65" w14:textId="77777777" w:rsidR="008A3427" w:rsidRDefault="008A3427" w:rsidP="008A3427">
      <w:pPr>
        <w:pStyle w:val="NoSpacing"/>
        <w:rPr>
          <w:sz w:val="24"/>
        </w:rPr>
      </w:pPr>
    </w:p>
    <w:p w14:paraId="3F0AB154" w14:textId="77777777" w:rsidR="0048417B" w:rsidRPr="008A3427" w:rsidRDefault="0048417B" w:rsidP="008A3427">
      <w:pPr>
        <w:pStyle w:val="NoSpacing"/>
        <w:rPr>
          <w:sz w:val="24"/>
        </w:rPr>
      </w:pPr>
      <w:r w:rsidRPr="008A3427">
        <w:rPr>
          <w:sz w:val="24"/>
        </w:rPr>
        <w:t xml:space="preserve">A utility may only charge a developer standby fees for unrecovered costs of facilities committed to a developer’s property under the following circumstances: </w:t>
      </w:r>
    </w:p>
    <w:p w14:paraId="1841C2FA"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2DE1B408" w14:textId="77777777" w:rsidR="0048417B" w:rsidRPr="008A3427" w:rsidRDefault="0048417B" w:rsidP="008A3427">
      <w:pPr>
        <w:pStyle w:val="NoSpacing"/>
        <w:numPr>
          <w:ilvl w:val="0"/>
          <w:numId w:val="25"/>
        </w:numPr>
        <w:rPr>
          <w:sz w:val="24"/>
        </w:rPr>
      </w:pPr>
      <w:r w:rsidRPr="008A3427">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sidR="00FA05DA">
        <w:rPr>
          <w:sz w:val="24"/>
        </w:rPr>
        <w:t>C</w:t>
      </w:r>
      <w:r w:rsidRPr="008A3427">
        <w:rPr>
          <w:sz w:val="24"/>
        </w:rPr>
        <w:t>ommission or executive director.</w:t>
      </w:r>
    </w:p>
    <w:p w14:paraId="46C46E1F"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78C18595" w14:textId="77777777" w:rsidR="008A3427" w:rsidRDefault="008A3427" w:rsidP="008A3427">
      <w:pPr>
        <w:pStyle w:val="NoSpacing"/>
        <w:rPr>
          <w:sz w:val="24"/>
        </w:rPr>
      </w:pPr>
    </w:p>
    <w:p w14:paraId="332E9BAB"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1E16B063" w14:textId="77777777" w:rsidR="008A3427" w:rsidRDefault="008A3427" w:rsidP="008A3427">
      <w:pPr>
        <w:pStyle w:val="NoSpacing"/>
        <w:rPr>
          <w:sz w:val="24"/>
        </w:rPr>
      </w:pPr>
    </w:p>
    <w:p w14:paraId="67798175" w14:textId="77777777" w:rsidR="0048417B" w:rsidRDefault="0048417B" w:rsidP="008A3427">
      <w:pPr>
        <w:pStyle w:val="NoSpacing"/>
        <w:rPr>
          <w:sz w:val="24"/>
        </w:rPr>
      </w:pPr>
      <w:r w:rsidRPr="008A3427">
        <w:rPr>
          <w:sz w:val="24"/>
        </w:rPr>
        <w:t xml:space="preserve">The imposition of additional extension costs or charges as provided by Sections 3.0 - Extension Policy of this tariff shall be subject to appeal as provided in this tariff, </w:t>
      </w:r>
      <w:r w:rsidR="00A64A39">
        <w:rPr>
          <w:sz w:val="24"/>
        </w:rPr>
        <w:t>C</w:t>
      </w:r>
      <w:r w:rsidRPr="008A3427">
        <w:rPr>
          <w:sz w:val="24"/>
        </w:rPr>
        <w:t xml:space="preserve">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A64A39">
        <w:rPr>
          <w:sz w:val="24"/>
        </w:rPr>
        <w:t>C</w:t>
      </w:r>
      <w:r w:rsidRPr="008A3427">
        <w:rPr>
          <w:sz w:val="24"/>
        </w:rPr>
        <w:t xml:space="preserve">ommission or such other regulatory authority having jurisdiction over the utility's rates in that portion of the utility's service area in which the applicant's property(ies) is located. </w:t>
      </w:r>
    </w:p>
    <w:p w14:paraId="3B6847E3" w14:textId="77777777" w:rsidR="008A3427" w:rsidRPr="008A3427" w:rsidRDefault="008A3427" w:rsidP="008A3427">
      <w:pPr>
        <w:pStyle w:val="NoSpacing"/>
        <w:rPr>
          <w:sz w:val="24"/>
        </w:rPr>
      </w:pPr>
    </w:p>
    <w:p w14:paraId="2A9A95E6"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07756882" w14:textId="77777777" w:rsidR="008A3427" w:rsidRDefault="008A3427" w:rsidP="008A3427">
      <w:pPr>
        <w:pStyle w:val="NoSpacing"/>
        <w:rPr>
          <w:sz w:val="24"/>
        </w:rPr>
      </w:pPr>
    </w:p>
    <w:p w14:paraId="3E36EF6F"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C8C559B" w14:textId="77777777" w:rsidR="008A3427" w:rsidRDefault="008A3427" w:rsidP="008A3427">
      <w:pPr>
        <w:pStyle w:val="NoSpacing"/>
        <w:rPr>
          <w:sz w:val="24"/>
        </w:rPr>
      </w:pPr>
    </w:p>
    <w:p w14:paraId="0EBD04D0" w14:textId="77777777" w:rsidR="008A3427"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046E4974" w14:textId="77777777" w:rsidR="008A3427" w:rsidRDefault="008A3427">
      <w:pPr>
        <w:autoSpaceDE/>
        <w:autoSpaceDN/>
        <w:adjustRightInd/>
        <w:spacing w:before="0" w:after="0"/>
        <w:jc w:val="left"/>
        <w:rPr>
          <w:sz w:val="24"/>
        </w:rPr>
      </w:pPr>
      <w:r>
        <w:rPr>
          <w:sz w:val="24"/>
        </w:rPr>
        <w:br w:type="page"/>
      </w:r>
    </w:p>
    <w:p w14:paraId="160488DC" w14:textId="77777777" w:rsidR="008A3427" w:rsidRDefault="008A3427" w:rsidP="008A3427">
      <w:pPr>
        <w:pStyle w:val="NoSpacing"/>
        <w:rPr>
          <w:sz w:val="24"/>
        </w:rPr>
      </w:pPr>
    </w:p>
    <w:p w14:paraId="47032FB8" w14:textId="03E6E46B" w:rsidR="0048417B" w:rsidRPr="00DF0A65" w:rsidRDefault="0048417B" w:rsidP="00DF0A65">
      <w:pPr>
        <w:pStyle w:val="NoSpacing"/>
        <w:jc w:val="center"/>
        <w:rPr>
          <w:sz w:val="24"/>
          <w:szCs w:val="24"/>
        </w:rPr>
      </w:pPr>
      <w:r w:rsidRPr="00DF0A65">
        <w:rPr>
          <w:sz w:val="24"/>
          <w:szCs w:val="24"/>
        </w:rPr>
        <w:t>SECTION 3.0 - EXTENSION POLICY (</w:t>
      </w:r>
      <w:r w:rsidR="00453EB2">
        <w:rPr>
          <w:sz w:val="24"/>
          <w:szCs w:val="24"/>
        </w:rPr>
        <w:t>C</w:t>
      </w:r>
      <w:r w:rsidRPr="00DF0A65">
        <w:rPr>
          <w:sz w:val="24"/>
          <w:szCs w:val="24"/>
        </w:rPr>
        <w:t>ontinued)</w:t>
      </w:r>
    </w:p>
    <w:p w14:paraId="604A90D7" w14:textId="77777777" w:rsidR="008A3427" w:rsidRDefault="008A3427" w:rsidP="008A3427">
      <w:pPr>
        <w:pStyle w:val="NoSpacing"/>
        <w:rPr>
          <w:sz w:val="24"/>
        </w:rPr>
      </w:pPr>
    </w:p>
    <w:p w14:paraId="27A370A2" w14:textId="77777777"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w:t>
      </w:r>
      <w:r w:rsidR="00FA05DA">
        <w:t>C</w:t>
      </w:r>
      <w:r w:rsidRPr="00DF0A65">
        <w:t xml:space="preserve">ommission for resolution. </w:t>
      </w:r>
    </w:p>
    <w:p w14:paraId="4424B93D" w14:textId="77777777" w:rsidR="008A3427" w:rsidRPr="008A3427" w:rsidRDefault="008A3427" w:rsidP="008A3427">
      <w:pPr>
        <w:pStyle w:val="NoSpacing"/>
        <w:rPr>
          <w:sz w:val="24"/>
        </w:rPr>
      </w:pPr>
    </w:p>
    <w:p w14:paraId="4FE33073" w14:textId="77777777" w:rsidR="0048417B" w:rsidRPr="008A3427" w:rsidRDefault="0048417B" w:rsidP="008A3427">
      <w:pPr>
        <w:pStyle w:val="NoSpacing"/>
        <w:rPr>
          <w:sz w:val="24"/>
          <w:u w:val="single"/>
        </w:rPr>
      </w:pPr>
      <w:r w:rsidRPr="008A3427">
        <w:rPr>
          <w:sz w:val="24"/>
          <w:u w:val="single"/>
        </w:rPr>
        <w:t xml:space="preserve">Section 3.06 - Qualified Service Applicant </w:t>
      </w:r>
    </w:p>
    <w:p w14:paraId="59C69D11" w14:textId="77777777" w:rsidR="008A3427" w:rsidRDefault="008A3427" w:rsidP="008A3427">
      <w:pPr>
        <w:pStyle w:val="NoSpacing"/>
        <w:rPr>
          <w:sz w:val="24"/>
        </w:rPr>
      </w:pPr>
    </w:p>
    <w:p w14:paraId="33848798" w14:textId="77777777" w:rsidR="0048417B" w:rsidRPr="008A3427" w:rsidRDefault="0048417B" w:rsidP="008A3427">
      <w:pPr>
        <w:pStyle w:val="NoSpacing"/>
        <w:rPr>
          <w:sz w:val="24"/>
        </w:rPr>
      </w:pPr>
      <w:r w:rsidRPr="008A3427">
        <w:rPr>
          <w:sz w:val="24"/>
        </w:rPr>
        <w:t xml:space="preserve">A "qualified service applicant" is an applicant who has: (1) met all of the utility's requirements for service contained in this tariff, </w:t>
      </w:r>
      <w:r w:rsidR="00FA05DA">
        <w:rPr>
          <w:sz w:val="24"/>
        </w:rPr>
        <w:t>C</w:t>
      </w:r>
      <w:r w:rsidRPr="008A3427">
        <w:rPr>
          <w:sz w:val="24"/>
        </w:rPr>
        <w:t xml:space="preserve">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E5293B4" w14:textId="77777777" w:rsidR="008A3427" w:rsidRDefault="008A3427" w:rsidP="008A3427">
      <w:pPr>
        <w:pStyle w:val="NoSpacing"/>
        <w:rPr>
          <w:sz w:val="24"/>
        </w:rPr>
      </w:pPr>
    </w:p>
    <w:p w14:paraId="40F95727"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FA05DA">
        <w:rPr>
          <w:sz w:val="24"/>
        </w:rPr>
        <w:t>C</w:t>
      </w:r>
      <w:r w:rsidRPr="008A3427">
        <w:rPr>
          <w:sz w:val="24"/>
        </w:rPr>
        <w:t xml:space="preserve">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FA05DA">
        <w:rPr>
          <w:sz w:val="24"/>
        </w:rPr>
        <w:t>C</w:t>
      </w:r>
      <w:r w:rsidRPr="008A3427">
        <w:rPr>
          <w:sz w:val="24"/>
        </w:rPr>
        <w:t xml:space="preserve">ommission service dates shall not become applicable until the service applicant has met all conditions precedent to becoming a qualified service applicant as defined by </w:t>
      </w:r>
      <w:r w:rsidR="00FA05DA">
        <w:rPr>
          <w:sz w:val="24"/>
        </w:rPr>
        <w:t>C</w:t>
      </w:r>
      <w:r w:rsidRPr="008A3427">
        <w:rPr>
          <w:sz w:val="24"/>
        </w:rPr>
        <w:t xml:space="preserve">ommission rules. </w:t>
      </w:r>
    </w:p>
    <w:p w14:paraId="38914943" w14:textId="77777777" w:rsidR="008A3427" w:rsidRPr="008A3427" w:rsidRDefault="008A3427" w:rsidP="008A3427">
      <w:pPr>
        <w:pStyle w:val="NoSpacing"/>
        <w:rPr>
          <w:sz w:val="24"/>
        </w:rPr>
      </w:pPr>
    </w:p>
    <w:p w14:paraId="38B45DDE"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7A81CEE8" w14:textId="77777777" w:rsidR="008A3427" w:rsidRDefault="008A3427" w:rsidP="008A3427">
      <w:pPr>
        <w:pStyle w:val="NoSpacing"/>
        <w:rPr>
          <w:sz w:val="24"/>
        </w:rPr>
      </w:pPr>
    </w:p>
    <w:p w14:paraId="60EBA280" w14:textId="77777777" w:rsidR="00E42234" w:rsidRPr="008A3427" w:rsidRDefault="0048417B" w:rsidP="008A3427">
      <w:pPr>
        <w:pStyle w:val="NoSpacing"/>
        <w:rPr>
          <w:sz w:val="24"/>
        </w:r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 </w:t>
      </w:r>
    </w:p>
    <w:p w14:paraId="4AC5EB08" w14:textId="77777777" w:rsidR="008A3427" w:rsidRPr="008A3427" w:rsidRDefault="008A3427" w:rsidP="008A3427">
      <w:pPr>
        <w:pStyle w:val="NoSpacing"/>
        <w:rPr>
          <w:sz w:val="24"/>
        </w:rPr>
      </w:pPr>
    </w:p>
    <w:p w14:paraId="25D66647" w14:textId="77777777" w:rsidR="00532B70" w:rsidRPr="00532B70" w:rsidRDefault="00532B70" w:rsidP="00C266FA">
      <w:pPr>
        <w:pStyle w:val="NoSpacing"/>
        <w:jc w:val="center"/>
      </w:pPr>
    </w:p>
    <w:sectPr w:rsidR="00532B70" w:rsidRPr="00532B70" w:rsidSect="00453EB2">
      <w:headerReference w:type="default" r:id="rId9"/>
      <w:footerReference w:type="default" r:id="rId10"/>
      <w:pgSz w:w="12240" w:h="15840"/>
      <w:pgMar w:top="72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20A3C" w14:textId="77777777" w:rsidR="0043715C" w:rsidRDefault="0043715C">
      <w:r>
        <w:separator/>
      </w:r>
    </w:p>
  </w:endnote>
  <w:endnote w:type="continuationSeparator" w:id="0">
    <w:p w14:paraId="045B32CD" w14:textId="77777777" w:rsidR="0043715C" w:rsidRDefault="0043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F6F6D" w14:textId="7EAAD7DE" w:rsidR="0043715C" w:rsidRPr="00321978" w:rsidRDefault="0043715C" w:rsidP="002A06FB">
    <w:pPr>
      <w:rPr>
        <w:b/>
        <w:sz w:val="24"/>
        <w:szCs w:val="24"/>
      </w:rPr>
    </w:pPr>
    <w:r w:rsidRPr="00321978">
      <w:rPr>
        <w:b/>
        <w:sz w:val="24"/>
        <w:szCs w:val="24"/>
      </w:rPr>
      <w:t xml:space="preserve">Docket No. </w:t>
    </w:r>
    <w:r w:rsidR="00321978" w:rsidRPr="00321978">
      <w:rPr>
        <w:b/>
        <w:sz w:val="24"/>
        <w:szCs w:val="24"/>
      </w:rPr>
      <w:t>51660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6E4A8" w14:textId="77777777" w:rsidR="0043715C" w:rsidRDefault="0043715C">
      <w:r>
        <w:separator/>
      </w:r>
    </w:p>
  </w:footnote>
  <w:footnote w:type="continuationSeparator" w:id="0">
    <w:p w14:paraId="2ECEA5B0" w14:textId="77777777" w:rsidR="0043715C" w:rsidRDefault="00437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4CE44" w14:textId="210D0488" w:rsidR="0043715C" w:rsidRDefault="00321978" w:rsidP="004A57C7">
    <w:pPr>
      <w:pStyle w:val="NoSpacing"/>
      <w:tabs>
        <w:tab w:val="right" w:pos="9532"/>
      </w:tabs>
      <w:rPr>
        <w:noProof/>
      </w:rPr>
    </w:pPr>
    <w:r w:rsidRPr="00321978">
      <w:rPr>
        <w:u w:val="single"/>
      </w:rPr>
      <w:t>Pampa Investment Group LP</w:t>
    </w:r>
    <w:r w:rsidR="0043715C" w:rsidRPr="003701D6">
      <w:tab/>
    </w:r>
    <w:r w:rsidR="0043715C">
      <w:t>Sewer</w:t>
    </w:r>
    <w:r w:rsidR="0043715C" w:rsidRPr="003701D6">
      <w:t xml:space="preserve"> Utility Tariff Page No.</w:t>
    </w:r>
    <w:r w:rsidR="0043715C">
      <w:t xml:space="preserve"> </w:t>
    </w:r>
    <w:r w:rsidR="0043715C">
      <w:fldChar w:fldCharType="begin"/>
    </w:r>
    <w:r w:rsidR="0043715C">
      <w:instrText xml:space="preserve"> PAGE   \* MERGEFORMAT </w:instrText>
    </w:r>
    <w:r w:rsidR="0043715C">
      <w:fldChar w:fldCharType="separate"/>
    </w:r>
    <w:r w:rsidR="0043715C">
      <w:rPr>
        <w:noProof/>
      </w:rPr>
      <w:t>12</w:t>
    </w:r>
    <w:r w:rsidR="0043715C">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D46"/>
    <w:rsid w:val="00011669"/>
    <w:rsid w:val="0001331D"/>
    <w:rsid w:val="00015F2E"/>
    <w:rsid w:val="00021841"/>
    <w:rsid w:val="000326E0"/>
    <w:rsid w:val="00060F64"/>
    <w:rsid w:val="0007313A"/>
    <w:rsid w:val="00090116"/>
    <w:rsid w:val="000A127D"/>
    <w:rsid w:val="000A278C"/>
    <w:rsid w:val="000B2DB6"/>
    <w:rsid w:val="000C1C8A"/>
    <w:rsid w:val="000D451B"/>
    <w:rsid w:val="00100A10"/>
    <w:rsid w:val="00101689"/>
    <w:rsid w:val="0012278E"/>
    <w:rsid w:val="00127E55"/>
    <w:rsid w:val="00151427"/>
    <w:rsid w:val="00167A03"/>
    <w:rsid w:val="00191663"/>
    <w:rsid w:val="001A05F1"/>
    <w:rsid w:val="001A135C"/>
    <w:rsid w:val="001B3D43"/>
    <w:rsid w:val="001B684D"/>
    <w:rsid w:val="001C2D44"/>
    <w:rsid w:val="001F1B6E"/>
    <w:rsid w:val="00203A95"/>
    <w:rsid w:val="00214DEF"/>
    <w:rsid w:val="00215ACA"/>
    <w:rsid w:val="00245C49"/>
    <w:rsid w:val="002533CC"/>
    <w:rsid w:val="002744DB"/>
    <w:rsid w:val="002754B9"/>
    <w:rsid w:val="00277741"/>
    <w:rsid w:val="00282521"/>
    <w:rsid w:val="00296DC8"/>
    <w:rsid w:val="00297427"/>
    <w:rsid w:val="002A06FB"/>
    <w:rsid w:val="002A3AA5"/>
    <w:rsid w:val="002D0511"/>
    <w:rsid w:val="00304D39"/>
    <w:rsid w:val="0030769D"/>
    <w:rsid w:val="00321978"/>
    <w:rsid w:val="00331168"/>
    <w:rsid w:val="00331C5D"/>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3715C"/>
    <w:rsid w:val="00441B2D"/>
    <w:rsid w:val="00453EB2"/>
    <w:rsid w:val="00470CD1"/>
    <w:rsid w:val="00475ECF"/>
    <w:rsid w:val="0048417B"/>
    <w:rsid w:val="004861F7"/>
    <w:rsid w:val="004A57C7"/>
    <w:rsid w:val="004D12D1"/>
    <w:rsid w:val="004E68E8"/>
    <w:rsid w:val="004F4E06"/>
    <w:rsid w:val="005266B0"/>
    <w:rsid w:val="00532B70"/>
    <w:rsid w:val="005436D7"/>
    <w:rsid w:val="005773E7"/>
    <w:rsid w:val="00580DEB"/>
    <w:rsid w:val="00597072"/>
    <w:rsid w:val="005978C2"/>
    <w:rsid w:val="005C7DDF"/>
    <w:rsid w:val="005D468B"/>
    <w:rsid w:val="005D646B"/>
    <w:rsid w:val="005F44A5"/>
    <w:rsid w:val="00622B73"/>
    <w:rsid w:val="00645A68"/>
    <w:rsid w:val="00697968"/>
    <w:rsid w:val="00697FCA"/>
    <w:rsid w:val="006A2FCE"/>
    <w:rsid w:val="006B2CF7"/>
    <w:rsid w:val="006C1AFC"/>
    <w:rsid w:val="006C6997"/>
    <w:rsid w:val="006E241F"/>
    <w:rsid w:val="006F1035"/>
    <w:rsid w:val="006F709B"/>
    <w:rsid w:val="00711BD9"/>
    <w:rsid w:val="007163F7"/>
    <w:rsid w:val="00731D7F"/>
    <w:rsid w:val="00745480"/>
    <w:rsid w:val="007747A8"/>
    <w:rsid w:val="0077747B"/>
    <w:rsid w:val="007809BF"/>
    <w:rsid w:val="00784BDC"/>
    <w:rsid w:val="007951BB"/>
    <w:rsid w:val="007C12CD"/>
    <w:rsid w:val="007C15B3"/>
    <w:rsid w:val="007D7795"/>
    <w:rsid w:val="007E3263"/>
    <w:rsid w:val="007E698F"/>
    <w:rsid w:val="007E70D0"/>
    <w:rsid w:val="007F1804"/>
    <w:rsid w:val="008111C7"/>
    <w:rsid w:val="008130A3"/>
    <w:rsid w:val="00816D46"/>
    <w:rsid w:val="00822591"/>
    <w:rsid w:val="00840D0D"/>
    <w:rsid w:val="008571B3"/>
    <w:rsid w:val="00871820"/>
    <w:rsid w:val="00891347"/>
    <w:rsid w:val="008A02DF"/>
    <w:rsid w:val="008A19A1"/>
    <w:rsid w:val="008A3427"/>
    <w:rsid w:val="008A5089"/>
    <w:rsid w:val="008C457A"/>
    <w:rsid w:val="008D0AE9"/>
    <w:rsid w:val="008F2949"/>
    <w:rsid w:val="00902BDC"/>
    <w:rsid w:val="0090361C"/>
    <w:rsid w:val="009376B9"/>
    <w:rsid w:val="009458BB"/>
    <w:rsid w:val="00967CCB"/>
    <w:rsid w:val="00967E7C"/>
    <w:rsid w:val="0097416B"/>
    <w:rsid w:val="00981397"/>
    <w:rsid w:val="00994304"/>
    <w:rsid w:val="00997A06"/>
    <w:rsid w:val="009A7E45"/>
    <w:rsid w:val="009C1445"/>
    <w:rsid w:val="009E32D8"/>
    <w:rsid w:val="009F1A26"/>
    <w:rsid w:val="00A0485E"/>
    <w:rsid w:val="00A131A7"/>
    <w:rsid w:val="00A214B9"/>
    <w:rsid w:val="00A2681C"/>
    <w:rsid w:val="00A341FA"/>
    <w:rsid w:val="00A35E11"/>
    <w:rsid w:val="00A500E1"/>
    <w:rsid w:val="00A61008"/>
    <w:rsid w:val="00A64A39"/>
    <w:rsid w:val="00A64DEB"/>
    <w:rsid w:val="00A67655"/>
    <w:rsid w:val="00A84FAA"/>
    <w:rsid w:val="00A93759"/>
    <w:rsid w:val="00A95DC6"/>
    <w:rsid w:val="00A96729"/>
    <w:rsid w:val="00A96FE3"/>
    <w:rsid w:val="00AA3D46"/>
    <w:rsid w:val="00AB292B"/>
    <w:rsid w:val="00AC6449"/>
    <w:rsid w:val="00AD1B85"/>
    <w:rsid w:val="00AD26FE"/>
    <w:rsid w:val="00AD30E9"/>
    <w:rsid w:val="00AD55D9"/>
    <w:rsid w:val="00B05917"/>
    <w:rsid w:val="00B14C02"/>
    <w:rsid w:val="00B22541"/>
    <w:rsid w:val="00B3301F"/>
    <w:rsid w:val="00B366E2"/>
    <w:rsid w:val="00B532A2"/>
    <w:rsid w:val="00B53411"/>
    <w:rsid w:val="00B63C8A"/>
    <w:rsid w:val="00B97177"/>
    <w:rsid w:val="00BB41CB"/>
    <w:rsid w:val="00BF7DA0"/>
    <w:rsid w:val="00C06B66"/>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C3056"/>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9193B"/>
    <w:rsid w:val="00D93712"/>
    <w:rsid w:val="00DA0BC8"/>
    <w:rsid w:val="00DB23AE"/>
    <w:rsid w:val="00DB5C3F"/>
    <w:rsid w:val="00DC3BBE"/>
    <w:rsid w:val="00DC4792"/>
    <w:rsid w:val="00DD1CD1"/>
    <w:rsid w:val="00DD32C2"/>
    <w:rsid w:val="00DE68FF"/>
    <w:rsid w:val="00DE7DF4"/>
    <w:rsid w:val="00DF0A65"/>
    <w:rsid w:val="00E050AE"/>
    <w:rsid w:val="00E1792C"/>
    <w:rsid w:val="00E2134C"/>
    <w:rsid w:val="00E42234"/>
    <w:rsid w:val="00E44375"/>
    <w:rsid w:val="00E51B70"/>
    <w:rsid w:val="00E51D91"/>
    <w:rsid w:val="00E60631"/>
    <w:rsid w:val="00E86B6D"/>
    <w:rsid w:val="00E87F86"/>
    <w:rsid w:val="00E91F7C"/>
    <w:rsid w:val="00EA5D22"/>
    <w:rsid w:val="00EC37F5"/>
    <w:rsid w:val="00EC5D12"/>
    <w:rsid w:val="00EC70D0"/>
    <w:rsid w:val="00EE30B1"/>
    <w:rsid w:val="00F1450E"/>
    <w:rsid w:val="00F17C2F"/>
    <w:rsid w:val="00F24319"/>
    <w:rsid w:val="00F301DA"/>
    <w:rsid w:val="00F30505"/>
    <w:rsid w:val="00F454BC"/>
    <w:rsid w:val="00F56A4B"/>
    <w:rsid w:val="00F65D9B"/>
    <w:rsid w:val="00F70062"/>
    <w:rsid w:val="00F72CA4"/>
    <w:rsid w:val="00F73D8E"/>
    <w:rsid w:val="00F745AC"/>
    <w:rsid w:val="00F75D0C"/>
    <w:rsid w:val="00F75F85"/>
    <w:rsid w:val="00F76B82"/>
    <w:rsid w:val="00F84C57"/>
    <w:rsid w:val="00F92A8C"/>
    <w:rsid w:val="00F977CA"/>
    <w:rsid w:val="00FA05D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6B6E4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4352</Words>
  <Characters>23284</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2021-08-03T02:57:00Z</dcterms:created>
  <dcterms:modified xsi:type="dcterms:W3CDTF">2021-08-03T18:05:00Z</dcterms:modified>
</cp:coreProperties>
</file>